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9CF" w14:textId="77777777" w:rsidR="00F82B0B" w:rsidRPr="00CE56C5" w:rsidRDefault="00F82B0B" w:rsidP="00CE56C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36FB12B" w14:textId="230F2AD6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  <w:r w:rsidRPr="00CE56C5">
        <w:rPr>
          <w:rFonts w:ascii="Times New Roman" w:hAnsi="Times New Roman" w:cs="Times New Roman"/>
          <w:bCs/>
          <w:i/>
          <w:iCs/>
          <w:sz w:val="22"/>
        </w:rPr>
        <w:t>Nr rej. BGK.271.1.</w:t>
      </w:r>
      <w:r w:rsidR="00334D31">
        <w:rPr>
          <w:rFonts w:ascii="Times New Roman" w:hAnsi="Times New Roman" w:cs="Times New Roman"/>
          <w:bCs/>
          <w:i/>
          <w:iCs/>
          <w:sz w:val="22"/>
        </w:rPr>
        <w:t>125</w:t>
      </w:r>
      <w:r w:rsidRPr="00CE56C5">
        <w:rPr>
          <w:rFonts w:ascii="Times New Roman" w:hAnsi="Times New Roman" w:cs="Times New Roman"/>
          <w:bCs/>
          <w:i/>
          <w:iCs/>
          <w:sz w:val="22"/>
        </w:rPr>
        <w:t>.2023</w:t>
      </w:r>
    </w:p>
    <w:p w14:paraId="0EEC90BF" w14:textId="77777777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</w:p>
    <w:p w14:paraId="2479A5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b/>
          <w:sz w:val="22"/>
        </w:rPr>
      </w:pPr>
      <w:r w:rsidRPr="00CE56C5">
        <w:rPr>
          <w:rFonts w:ascii="Times New Roman" w:hAnsi="Times New Roman" w:cs="Times New Roman"/>
          <w:b/>
          <w:sz w:val="22"/>
        </w:rPr>
        <w:t>UMOWA NR ………… (WZÓR)</w:t>
      </w:r>
    </w:p>
    <w:p w14:paraId="69DCC4C8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2"/>
        </w:rPr>
      </w:pPr>
    </w:p>
    <w:p w14:paraId="55762105" w14:textId="2F9DBF0E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zawarta w dniu ................ 202</w:t>
      </w:r>
      <w:r w:rsidR="00334D31">
        <w:rPr>
          <w:rFonts w:ascii="Times New Roman" w:hAnsi="Times New Roman" w:cs="Times New Roman"/>
          <w:sz w:val="22"/>
        </w:rPr>
        <w:t xml:space="preserve">3 </w:t>
      </w:r>
      <w:r w:rsidRPr="00CE56C5">
        <w:rPr>
          <w:rFonts w:ascii="Times New Roman" w:hAnsi="Times New Roman" w:cs="Times New Roman"/>
          <w:sz w:val="22"/>
        </w:rPr>
        <w:t xml:space="preserve"> roku w Skórczu pomiędzy:</w:t>
      </w:r>
    </w:p>
    <w:p w14:paraId="2FDD9A07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b/>
          <w:bCs/>
          <w:sz w:val="22"/>
        </w:rPr>
        <w:t xml:space="preserve">Gminą Miejską Skórcz, 83-220 Skórcz, ul. Główna 40, NIP: 592-22-60-999, </w:t>
      </w:r>
      <w:r w:rsidRPr="00CE56C5">
        <w:rPr>
          <w:rFonts w:ascii="Times New Roman" w:hAnsi="Times New Roman" w:cs="Times New Roman"/>
          <w:sz w:val="22"/>
        </w:rPr>
        <w:t>zwaną w dalszej części umowy „</w:t>
      </w:r>
      <w:r w:rsidRPr="00CE56C5">
        <w:rPr>
          <w:rFonts w:ascii="Times New Roman" w:hAnsi="Times New Roman" w:cs="Times New Roman"/>
          <w:b/>
          <w:bCs/>
          <w:sz w:val="22"/>
        </w:rPr>
        <w:t xml:space="preserve">Zamawiającym” </w:t>
      </w:r>
      <w:r w:rsidRPr="00CE56C5">
        <w:rPr>
          <w:rFonts w:ascii="Times New Roman" w:hAnsi="Times New Roman" w:cs="Times New Roman"/>
          <w:sz w:val="22"/>
        </w:rPr>
        <w:t>reprezentowaną przez:</w:t>
      </w:r>
    </w:p>
    <w:p w14:paraId="636AD6E2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1. Janusza Koseckiego – Burmistrza Miasta</w:t>
      </w:r>
    </w:p>
    <w:p w14:paraId="14C27B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przy kontrasygnacie</w:t>
      </w:r>
    </w:p>
    <w:p w14:paraId="04168603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2. Krystyny Bogulskiej – Skarbnik Miasta</w:t>
      </w:r>
    </w:p>
    <w:p w14:paraId="6F1FC175" w14:textId="77777777" w:rsidR="00CE56C5" w:rsidRPr="00CE56C5" w:rsidRDefault="00CE56C5" w:rsidP="00CE56C5">
      <w:pPr>
        <w:autoSpaceDE w:val="0"/>
        <w:spacing w:before="12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„Zamawiaj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cym”</w:t>
      </w:r>
    </w:p>
    <w:p w14:paraId="304D9154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a</w:t>
      </w:r>
    </w:p>
    <w:p w14:paraId="2ACD05AE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…………………………….…………………………..…………….........................................,      </w:t>
      </w:r>
    </w:p>
    <w:p w14:paraId="165FA69A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 siedzib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……………………………………………………………………………….……,</w:t>
      </w:r>
    </w:p>
    <w:p w14:paraId="6E8712DF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posiadaj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 wpis do……………………………………………………………………….</w:t>
      </w:r>
    </w:p>
    <w:p w14:paraId="4EEBE64D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prowadzonego przez……………………………………………………….…………., </w:t>
      </w:r>
    </w:p>
    <w:p w14:paraId="4AEF0A6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pod numerem ………..………….. NIP ……………..………….</w:t>
      </w:r>
    </w:p>
    <w:p w14:paraId="4F6E5FD1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reprezentowanym przez:</w:t>
      </w:r>
    </w:p>
    <w:p w14:paraId="585EA55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……………………………………………………………..</w:t>
      </w:r>
    </w:p>
    <w:p w14:paraId="41F9372C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„Wykonawcą”.</w:t>
      </w:r>
    </w:p>
    <w:p w14:paraId="7C9B7A76" w14:textId="77777777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26DB9301" w14:textId="54467ADB" w:rsidR="00334D31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W wyniku rozstrzygnięcia postępowania o udzielenie zamówienia publicznego </w:t>
      </w:r>
      <w:r>
        <w:rPr>
          <w:rFonts w:ascii="Times New Roman" w:hAnsi="Times New Roman" w:cs="Times New Roman"/>
          <w:sz w:val="22"/>
        </w:rPr>
        <w:t xml:space="preserve">o kwocie nieprzekraczającej 130 000 zł netto, </w:t>
      </w:r>
      <w:r w:rsidRPr="00CE56C5">
        <w:rPr>
          <w:rFonts w:ascii="Times New Roman" w:hAnsi="Times New Roman" w:cs="Times New Roman"/>
          <w:sz w:val="22"/>
        </w:rPr>
        <w:t xml:space="preserve">prowadzonego w oparciu o zasadę konkurencyjności tj. w formie </w:t>
      </w:r>
      <w:r>
        <w:rPr>
          <w:rFonts w:ascii="Times New Roman" w:hAnsi="Times New Roman" w:cs="Times New Roman"/>
          <w:sz w:val="22"/>
        </w:rPr>
        <w:t>Z</w:t>
      </w:r>
      <w:r w:rsidRPr="00CE56C5">
        <w:rPr>
          <w:rFonts w:ascii="Times New Roman" w:hAnsi="Times New Roman" w:cs="Times New Roman"/>
          <w:sz w:val="22"/>
        </w:rPr>
        <w:t xml:space="preserve">apytania ofertowego pod nr </w:t>
      </w:r>
      <w:r w:rsidRPr="00CE56C5">
        <w:rPr>
          <w:rFonts w:ascii="Times New Roman" w:hAnsi="Times New Roman" w:cs="Times New Roman"/>
          <w:b/>
          <w:bCs/>
          <w:sz w:val="22"/>
        </w:rPr>
        <w:t>BGK.271.1.1</w:t>
      </w:r>
      <w:r w:rsidR="00334D31">
        <w:rPr>
          <w:rFonts w:ascii="Times New Roman" w:hAnsi="Times New Roman" w:cs="Times New Roman"/>
          <w:b/>
          <w:bCs/>
          <w:sz w:val="22"/>
        </w:rPr>
        <w:t>25</w:t>
      </w:r>
      <w:r w:rsidRPr="00CE56C5">
        <w:rPr>
          <w:rFonts w:ascii="Times New Roman" w:hAnsi="Times New Roman" w:cs="Times New Roman"/>
          <w:b/>
          <w:bCs/>
          <w:sz w:val="22"/>
        </w:rPr>
        <w:t>.2023</w:t>
      </w:r>
      <w:r w:rsidRPr="00CE56C5">
        <w:rPr>
          <w:rFonts w:ascii="Times New Roman" w:hAnsi="Times New Roman" w:cs="Times New Roman"/>
          <w:sz w:val="22"/>
        </w:rPr>
        <w:t xml:space="preserve"> o nazwie: </w:t>
      </w:r>
      <w:r w:rsidRPr="00CE56C5">
        <w:rPr>
          <w:rFonts w:ascii="Times New Roman" w:hAnsi="Times New Roman" w:cs="Times New Roman"/>
          <w:b/>
          <w:bCs/>
          <w:sz w:val="22"/>
        </w:rPr>
        <w:t>Dostawa mebli do Miejskiego Przedszkola w Skórczu</w:t>
      </w:r>
      <w:r w:rsidR="00334D31">
        <w:rPr>
          <w:rFonts w:ascii="Times New Roman" w:hAnsi="Times New Roman" w:cs="Times New Roman"/>
          <w:b/>
          <w:bCs/>
          <w:sz w:val="22"/>
        </w:rPr>
        <w:t xml:space="preserve"> w podziale na części,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CE56C5">
        <w:rPr>
          <w:rFonts w:ascii="Times New Roman" w:hAnsi="Times New Roman" w:cs="Times New Roman"/>
          <w:sz w:val="22"/>
        </w:rPr>
        <w:t xml:space="preserve">zawarto Umowę </w:t>
      </w:r>
      <w:r w:rsidR="00334D31">
        <w:rPr>
          <w:rFonts w:ascii="Times New Roman" w:hAnsi="Times New Roman" w:cs="Times New Roman"/>
          <w:sz w:val="22"/>
        </w:rPr>
        <w:t>dotyczącej:</w:t>
      </w:r>
    </w:p>
    <w:p w14:paraId="0EBB56C4" w14:textId="7A4676F1" w:rsidR="00334D31" w:rsidRDefault="00334D31" w:rsidP="00334D3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Częś</w:t>
      </w:r>
      <w:r>
        <w:rPr>
          <w:rFonts w:ascii="Times New Roman" w:hAnsi="Times New Roman" w:cs="Times New Roman"/>
          <w:b/>
          <w:bCs/>
          <w:sz w:val="22"/>
        </w:rPr>
        <w:t>ci</w:t>
      </w:r>
      <w:r>
        <w:rPr>
          <w:rFonts w:ascii="Times New Roman" w:hAnsi="Times New Roman" w:cs="Times New Roman"/>
          <w:b/>
          <w:bCs/>
          <w:sz w:val="22"/>
        </w:rPr>
        <w:t xml:space="preserve"> nr 1 – Dostawa wolnostojących mebli przedszkolnych*</w:t>
      </w:r>
    </w:p>
    <w:p w14:paraId="43FC5F71" w14:textId="08AB7181" w:rsidR="00334D31" w:rsidRDefault="00334D31" w:rsidP="00334D3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Częś</w:t>
      </w:r>
      <w:r>
        <w:rPr>
          <w:rFonts w:ascii="Times New Roman" w:hAnsi="Times New Roman" w:cs="Times New Roman"/>
          <w:b/>
          <w:bCs/>
          <w:sz w:val="22"/>
        </w:rPr>
        <w:t>ci</w:t>
      </w:r>
      <w:r>
        <w:rPr>
          <w:rFonts w:ascii="Times New Roman" w:hAnsi="Times New Roman" w:cs="Times New Roman"/>
          <w:b/>
          <w:bCs/>
          <w:sz w:val="22"/>
        </w:rPr>
        <w:t xml:space="preserve"> nr 2 – Dostawa zestawu mebli przedszkolnych*</w:t>
      </w:r>
    </w:p>
    <w:p w14:paraId="7DA4E4D7" w14:textId="77777777" w:rsidR="00334D31" w:rsidRPr="00334D31" w:rsidRDefault="00334D31" w:rsidP="00334D31">
      <w:pPr>
        <w:spacing w:line="240" w:lineRule="auto"/>
        <w:ind w:left="0" w:firstLine="0"/>
        <w:rPr>
          <w:rFonts w:ascii="Times New Roman" w:hAnsi="Times New Roman" w:cs="Times New Roman"/>
          <w:i/>
          <w:iCs/>
          <w:sz w:val="22"/>
        </w:rPr>
      </w:pPr>
      <w:r w:rsidRPr="00334D31">
        <w:rPr>
          <w:rFonts w:ascii="Times New Roman" w:hAnsi="Times New Roman" w:cs="Times New Roman"/>
          <w:i/>
          <w:iCs/>
          <w:sz w:val="22"/>
        </w:rPr>
        <w:t>*) niepotrzebne skreślić</w:t>
      </w:r>
    </w:p>
    <w:p w14:paraId="52AACDC5" w14:textId="77777777" w:rsidR="00334D31" w:rsidRDefault="00334D31" w:rsidP="00334D31">
      <w:pPr>
        <w:spacing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</w:p>
    <w:p w14:paraId="76B6BC79" w14:textId="50A36481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o następującej treści:</w:t>
      </w:r>
    </w:p>
    <w:p w14:paraId="4C6980EC" w14:textId="77777777" w:rsidR="00F82B0B" w:rsidRPr="00334D31" w:rsidRDefault="00F82B0B" w:rsidP="00CE56C5">
      <w:pPr>
        <w:spacing w:line="240" w:lineRule="auto"/>
        <w:ind w:left="0" w:firstLine="0"/>
        <w:rPr>
          <w:rFonts w:ascii="Times New Roman" w:hAnsi="Times New Roman" w:cs="Times New Roman"/>
          <w:sz w:val="12"/>
          <w:szCs w:val="12"/>
        </w:rPr>
      </w:pPr>
    </w:p>
    <w:p w14:paraId="717063A0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</w:p>
    <w:p w14:paraId="7FAADFCA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Przedmiot Umowy</w:t>
      </w:r>
    </w:p>
    <w:p w14:paraId="794A182F" w14:textId="5E09EF41" w:rsidR="007738C1" w:rsidRPr="00CE56C5" w:rsidRDefault="007738C1" w:rsidP="00CE56C5">
      <w:pPr>
        <w:pStyle w:val="Nagwek2"/>
        <w:numPr>
          <w:ilvl w:val="0"/>
          <w:numId w:val="0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1.</w:t>
      </w:r>
      <w:r w:rsidRPr="00CE56C5">
        <w:rPr>
          <w:rFonts w:ascii="Times New Roman" w:hAnsi="Times New Roman"/>
          <w:sz w:val="22"/>
          <w:szCs w:val="22"/>
        </w:rPr>
        <w:tab/>
        <w:t xml:space="preserve">Wykonawca zobowiązuje się </w:t>
      </w:r>
      <w:r w:rsidR="00C204BE" w:rsidRPr="00CE56C5">
        <w:rPr>
          <w:rFonts w:ascii="Times New Roman" w:hAnsi="Times New Roman"/>
          <w:sz w:val="22"/>
          <w:szCs w:val="22"/>
        </w:rPr>
        <w:t>dostarczyć</w:t>
      </w:r>
      <w:r w:rsidRPr="00CE56C5">
        <w:rPr>
          <w:rFonts w:ascii="Times New Roman" w:hAnsi="Times New Roman"/>
          <w:sz w:val="22"/>
          <w:szCs w:val="22"/>
        </w:rPr>
        <w:t xml:space="preserve"> </w:t>
      </w:r>
      <w:r w:rsidR="00DA3386" w:rsidRPr="00CE56C5">
        <w:rPr>
          <w:rFonts w:ascii="Times New Roman" w:hAnsi="Times New Roman"/>
          <w:sz w:val="22"/>
          <w:szCs w:val="22"/>
        </w:rPr>
        <w:t>meble</w:t>
      </w:r>
      <w:r w:rsidR="004F2E1B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zgodnie z wymaganiami przedstawionymi przez Zamawiającego w </w:t>
      </w:r>
      <w:r w:rsidR="00C204BE" w:rsidRPr="00CE56C5">
        <w:rPr>
          <w:rFonts w:ascii="Times New Roman" w:hAnsi="Times New Roman"/>
          <w:sz w:val="22"/>
          <w:szCs w:val="22"/>
        </w:rPr>
        <w:t xml:space="preserve">Zapytaniu </w:t>
      </w:r>
      <w:r w:rsidR="00CE56C5">
        <w:rPr>
          <w:rFonts w:ascii="Times New Roman" w:hAnsi="Times New Roman"/>
          <w:sz w:val="22"/>
          <w:szCs w:val="22"/>
        </w:rPr>
        <w:t>ofertowym</w:t>
      </w:r>
      <w:r w:rsidR="00C204BE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oraz </w:t>
      </w:r>
      <w:r w:rsidR="00C204BE" w:rsidRPr="00CE56C5">
        <w:rPr>
          <w:rFonts w:ascii="Times New Roman" w:hAnsi="Times New Roman"/>
          <w:sz w:val="22"/>
          <w:szCs w:val="22"/>
        </w:rPr>
        <w:t xml:space="preserve">zgodne </w:t>
      </w:r>
      <w:r w:rsidRPr="00CE56C5">
        <w:rPr>
          <w:rFonts w:ascii="Times New Roman" w:hAnsi="Times New Roman"/>
          <w:sz w:val="22"/>
          <w:szCs w:val="22"/>
        </w:rPr>
        <w:t>z ofertą złożoną przez Wykonawcę, a Zamawiający zobowiązuje się do zapłaty oferowanej ceny za prawidłowe wykonanie dostawy</w:t>
      </w:r>
      <w:r w:rsidR="004F2E1B" w:rsidRPr="00CE56C5">
        <w:rPr>
          <w:rFonts w:ascii="Times New Roman" w:hAnsi="Times New Roman"/>
          <w:sz w:val="22"/>
          <w:szCs w:val="22"/>
        </w:rPr>
        <w:t>.</w:t>
      </w:r>
    </w:p>
    <w:p w14:paraId="2C89215C" w14:textId="612BB0D1" w:rsidR="00F82B0B" w:rsidRPr="00CE56C5" w:rsidRDefault="00F82B0B" w:rsidP="00CE56C5">
      <w:pPr>
        <w:pStyle w:val="Nagwek2"/>
        <w:numPr>
          <w:ilvl w:val="0"/>
          <w:numId w:val="3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Zakres Przedmiotu Umowy obejmuje: </w:t>
      </w:r>
      <w:r w:rsidR="000518AA" w:rsidRPr="00CE56C5">
        <w:rPr>
          <w:rFonts w:ascii="Times New Roman" w:hAnsi="Times New Roman"/>
          <w:sz w:val="22"/>
          <w:szCs w:val="22"/>
        </w:rPr>
        <w:t xml:space="preserve"> </w:t>
      </w:r>
    </w:p>
    <w:p w14:paraId="75A94C6A" w14:textId="27940EE1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dostawę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20AAAF86" w14:textId="41D4AAAE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wniesienie i rozmieszczenie mebli,</w:t>
      </w:r>
    </w:p>
    <w:p w14:paraId="169F837C" w14:textId="1896E5E8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montaż, jeżeli jest wymagany</w:t>
      </w:r>
      <w:r w:rsidR="004F2E1B"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159D0D90" w14:textId="507246BE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zapewnienie serwisu w okresie gwarancji dla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 któr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e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wymaga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ją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serwisowania.</w:t>
      </w:r>
    </w:p>
    <w:p w14:paraId="47B765F1" w14:textId="1D61AB06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284" w:firstLine="142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Szczegółowy </w:t>
      </w:r>
      <w:r w:rsidRPr="00CE56C5">
        <w:rPr>
          <w:rFonts w:ascii="Times New Roman" w:hAnsi="Times New Roman"/>
          <w:sz w:val="22"/>
          <w:szCs w:val="22"/>
        </w:rPr>
        <w:t xml:space="preserve">opis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Przedmiotu Umowy</w:t>
      </w:r>
      <w:r w:rsidRPr="00CE56C5">
        <w:rPr>
          <w:rFonts w:ascii="Times New Roman" w:hAnsi="Times New Roman"/>
          <w:sz w:val="22"/>
          <w:szCs w:val="22"/>
        </w:rPr>
        <w:t xml:space="preserve">,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zawiera załącznik </w:t>
      </w:r>
      <w:r w:rsidR="00844F89"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nr 1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do Umowy.</w:t>
      </w:r>
    </w:p>
    <w:p w14:paraId="3E12AB92" w14:textId="1272CA27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709" w:hanging="283"/>
        <w:rPr>
          <w:rFonts w:ascii="Times New Roman" w:hAnsi="Times New Roman"/>
          <w:sz w:val="22"/>
          <w:szCs w:val="22"/>
          <w:lang w:eastAsia="pl-PL"/>
        </w:rPr>
      </w:pPr>
      <w:r w:rsidRPr="00CE56C5">
        <w:rPr>
          <w:rFonts w:ascii="Times New Roman" w:hAnsi="Times New Roman"/>
          <w:sz w:val="22"/>
          <w:szCs w:val="22"/>
        </w:rPr>
        <w:t xml:space="preserve">Przedmiot Umowy jest realizowany w ramach projektu: </w:t>
      </w:r>
      <w:r w:rsidR="00C74576" w:rsidRPr="00CE56C5">
        <w:rPr>
          <w:rFonts w:ascii="Times New Roman" w:hAnsi="Times New Roman"/>
          <w:iCs/>
          <w:sz w:val="22"/>
          <w:szCs w:val="22"/>
        </w:rPr>
        <w:t>„</w:t>
      </w:r>
      <w:r w:rsidR="003E69FB" w:rsidRPr="00CE56C5">
        <w:rPr>
          <w:rFonts w:ascii="Times New Roman" w:hAnsi="Times New Roman"/>
          <w:iCs/>
          <w:sz w:val="22"/>
          <w:szCs w:val="22"/>
        </w:rPr>
        <w:t>Nowa jakość edukacji przedszkolnej w Mieście Skórcz</w:t>
      </w:r>
      <w:r w:rsidR="00C74576" w:rsidRPr="00CE56C5">
        <w:rPr>
          <w:rFonts w:ascii="Times New Roman" w:hAnsi="Times New Roman"/>
          <w:iCs/>
          <w:sz w:val="22"/>
          <w:szCs w:val="22"/>
        </w:rPr>
        <w:t xml:space="preserve">” </w:t>
      </w:r>
      <w:r w:rsidRPr="00CE56C5">
        <w:rPr>
          <w:rFonts w:ascii="Times New Roman" w:hAnsi="Times New Roman"/>
          <w:iCs/>
          <w:sz w:val="22"/>
          <w:szCs w:val="22"/>
        </w:rPr>
        <w:t xml:space="preserve">Projekt, a tym samym przedmiot Umowy jest współfinansowany ze środków Unii Europejskiej w ramach </w:t>
      </w:r>
      <w:r w:rsidR="00C74576" w:rsidRPr="00CE56C5">
        <w:rPr>
          <w:rFonts w:ascii="Times New Roman" w:hAnsi="Times New Roman"/>
          <w:iCs/>
          <w:sz w:val="22"/>
          <w:szCs w:val="22"/>
        </w:rPr>
        <w:t>Regionalnego Programu Operacyjnego Województwa Pomorskiego na lata 2014-2020</w:t>
      </w:r>
      <w:r w:rsidRPr="00CE56C5">
        <w:rPr>
          <w:rFonts w:ascii="Times New Roman" w:hAnsi="Times New Roman"/>
          <w:iCs/>
          <w:sz w:val="22"/>
          <w:szCs w:val="22"/>
        </w:rPr>
        <w:t>., zwanego dalej projektem.</w:t>
      </w:r>
    </w:p>
    <w:p w14:paraId="48BFF626" w14:textId="77777777" w:rsidR="00841579" w:rsidRDefault="00841579" w:rsidP="00CE56C5">
      <w:pPr>
        <w:pStyle w:val="Akapitzlist"/>
        <w:spacing w:line="240" w:lineRule="auto"/>
        <w:ind w:left="927" w:firstLine="0"/>
        <w:rPr>
          <w:rFonts w:ascii="Times New Roman" w:hAnsi="Times New Roman" w:cs="Times New Roman"/>
          <w:sz w:val="22"/>
          <w:lang w:eastAsia="x-none"/>
        </w:rPr>
      </w:pPr>
    </w:p>
    <w:p w14:paraId="7E4023E9" w14:textId="77777777" w:rsidR="00334D31" w:rsidRPr="00CE56C5" w:rsidRDefault="00334D31" w:rsidP="00CE56C5">
      <w:pPr>
        <w:pStyle w:val="Akapitzlist"/>
        <w:spacing w:line="240" w:lineRule="auto"/>
        <w:ind w:left="927" w:firstLine="0"/>
        <w:rPr>
          <w:rFonts w:ascii="Times New Roman" w:hAnsi="Times New Roman" w:cs="Times New Roman"/>
          <w:sz w:val="22"/>
          <w:lang w:eastAsia="x-none"/>
        </w:rPr>
      </w:pPr>
    </w:p>
    <w:p w14:paraId="669B45A4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lastRenderedPageBreak/>
        <w:t>§ 2</w:t>
      </w:r>
    </w:p>
    <w:p w14:paraId="6DCB9318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Oświadczenia i obowiązki Stron</w:t>
      </w:r>
    </w:p>
    <w:p w14:paraId="629F57E2" w14:textId="77839FC8" w:rsidR="007738C1" w:rsidRPr="00CE56C5" w:rsidRDefault="00F82B0B" w:rsidP="00CE56C5">
      <w:pPr>
        <w:pStyle w:val="Nagwek2"/>
        <w:keepNext w:val="0"/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Zamawiający i Wykonawca zobowiązują się współdziałać przy wykonaniu Umowy w celu należytej realizacji Przedmiotu Umowy.</w:t>
      </w:r>
    </w:p>
    <w:p w14:paraId="3A678365" w14:textId="093B3A86" w:rsidR="00F82B0B" w:rsidRPr="00CE56C5" w:rsidRDefault="00F82B0B" w:rsidP="00CE56C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zobowiązuje się zrealizować Przedmiot Umowy z zgodnie z warunkami i terminami określonymi w niniejszej Umowie oraz wymogami wynikającymi z właściwych przepisów prawa, przy zachowaniu należytej staranności i utrzymaniu wysokiej jakości użytych materiałów oraz wykonywanych prac, z uwzględnieniem zawodowego charakteru prowadzonej przez niego działalności.</w:t>
      </w:r>
    </w:p>
    <w:p w14:paraId="302896AE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Do obowiązków Zamawiającego należy:</w:t>
      </w:r>
    </w:p>
    <w:p w14:paraId="202954A6" w14:textId="2A722F8A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 xml:space="preserve">przystąpienie do odbioru Przedmiotu Umowy </w:t>
      </w:r>
      <w:r w:rsidR="004F2E1B" w:rsidRPr="00CE56C5">
        <w:rPr>
          <w:rFonts w:ascii="Times New Roman" w:hAnsi="Times New Roman" w:cs="Times New Roman"/>
          <w:sz w:val="22"/>
        </w:rPr>
        <w:t>w terminie 4 dni roboczych</w:t>
      </w:r>
      <w:r w:rsidRPr="00CE56C5">
        <w:rPr>
          <w:rFonts w:ascii="Times New Roman" w:hAnsi="Times New Roman" w:cs="Times New Roman"/>
          <w:sz w:val="22"/>
        </w:rPr>
        <w:t xml:space="preserve"> po przekazaniu przez Wykonawcę informacji o gotowości do przeprowadzenia czynności odbiorowych;</w:t>
      </w:r>
    </w:p>
    <w:p w14:paraId="6CA12A0F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>dokonanie odbioru Przedmiotu Umowy, potwierdzonego w formie pisemnego protokołu odbioru, ewentualnie zgłoszenie zastrzeżeń;</w:t>
      </w:r>
    </w:p>
    <w:p w14:paraId="7DD785C5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terminowa zapłata za Przedmiot Umowy.</w:t>
      </w:r>
    </w:p>
    <w:p w14:paraId="5033CE60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wykona Przedmiot Umowy samodzielnie (bez udziału podwykonawców).</w:t>
      </w:r>
    </w:p>
    <w:p w14:paraId="646BBAE2" w14:textId="77777777" w:rsidR="00F82B0B" w:rsidRPr="00CE56C5" w:rsidRDefault="00F82B0B" w:rsidP="00CE56C5">
      <w:pPr>
        <w:pStyle w:val="Nagwek5"/>
        <w:spacing w:before="24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3</w:t>
      </w:r>
    </w:p>
    <w:p w14:paraId="5FC75E9E" w14:textId="061F6EB2" w:rsidR="007738C1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Termin oraz pozostałe warunki realizacji Umowy</w:t>
      </w:r>
    </w:p>
    <w:p w14:paraId="328AC4C6" w14:textId="77777777" w:rsidR="00E81CC8" w:rsidRPr="007977EC" w:rsidRDefault="00E81CC8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 xml:space="preserve">Poprzez dostawę Zamawiający rozumie dostarczenie mebli wraz ze wszystkimi niezbędnymi do ich należytego funkcjonowania elementami wynikającymi z zastosowanego przez Wykonawcę sposobu montażu. </w:t>
      </w:r>
    </w:p>
    <w:p w14:paraId="49A928C2" w14:textId="107E04F5" w:rsidR="007977EC" w:rsidRPr="007977EC" w:rsidRDefault="007977EC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7977EC">
        <w:rPr>
          <w:rFonts w:ascii="Times New Roman" w:hAnsi="Times New Roman" w:cs="Times New Roman"/>
          <w:b/>
          <w:bCs/>
          <w:sz w:val="22"/>
        </w:rPr>
        <w:t>Termin realizacji zamówienia wynosi 30 dni od podpisania umowy</w:t>
      </w:r>
      <w:r>
        <w:rPr>
          <w:rFonts w:ascii="Times New Roman" w:hAnsi="Times New Roman" w:cs="Times New Roman"/>
          <w:b/>
          <w:bCs/>
          <w:sz w:val="22"/>
        </w:rPr>
        <w:t xml:space="preserve"> tj. ……………………</w:t>
      </w:r>
    </w:p>
    <w:p w14:paraId="10ABA0AC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bookmarkStart w:id="0" w:name="_Hlk53911236"/>
      <w:r w:rsidRPr="00CE56C5">
        <w:rPr>
          <w:rFonts w:ascii="Times New Roman" w:hAnsi="Times New Roman" w:cs="Times New Roman"/>
          <w:sz w:val="22"/>
        </w:rPr>
        <w:t>Podczas dostawy mebli, Wykonawca zobowiązany jest do zabezpieczenia na własny koszt podłóg i ścian w pomieszczeniach Zamawiającego przed ich zniszczeniem i uszkodzeniem. W przypadku powstania uszkodzeń powłok wykończeniowych pomieszczeń Zamawiającego podczas dostawy Wykonawca zobowiązany jest do ich naprawy na własny koszt. Do czynności związanych z wykonaniem przedmiotu umowy należy również usunięcie opakowań oraz posprzątanie pomieszczeń po dokonanym montażu.</w:t>
      </w:r>
    </w:p>
    <w:bookmarkEnd w:id="0"/>
    <w:p w14:paraId="233F9791" w14:textId="77777777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Calibri" w:hAnsi="Times New Roman" w:cs="Times New Roman"/>
          <w:sz w:val="22"/>
        </w:rPr>
      </w:pPr>
      <w:r w:rsidRPr="00CE56C5">
        <w:rPr>
          <w:rFonts w:ascii="Times New Roman" w:eastAsia="Calibri" w:hAnsi="Times New Roman" w:cs="Times New Roman"/>
          <w:sz w:val="22"/>
        </w:rPr>
        <w:t>Wykonawca dostarczy przedmiot zamówienia własnym transportem, na własny koszt i na własne ryzyko oraz dokona rozładunku i montażu własnymi zasobami ludzkimi i sprzętem w miejscu docelowego montażu wskazanym przez Zamawiającego.</w:t>
      </w:r>
    </w:p>
    <w:p w14:paraId="59A6482D" w14:textId="30013DF2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 xml:space="preserve">Wykonawca musi dostarczyć przedmiot zamówienia fabrycznie nowy, nieużywany wcześniej, </w:t>
      </w:r>
      <w:r w:rsidRPr="00CE56C5">
        <w:rPr>
          <w:rFonts w:ascii="Times New Roman" w:eastAsia="Times New Roman" w:hAnsi="Times New Roman" w:cs="Times New Roman"/>
          <w:sz w:val="22"/>
          <w:lang w:eastAsia="ar-SA"/>
        </w:rPr>
        <w:br/>
        <w:t>w oryginalnych, firmowych opakowaniach.</w:t>
      </w:r>
    </w:p>
    <w:p w14:paraId="5B2BD085" w14:textId="2CBEA6F0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>Wszystkie sztuki z każdej pozycji zakresu zamówienia muszą pochodzić z jednej serii i być jednakowe.</w:t>
      </w:r>
    </w:p>
    <w:p w14:paraId="3AEB66EB" w14:textId="7C438624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iCs/>
          <w:sz w:val="22"/>
          <w:lang w:eastAsia="pl-PL"/>
        </w:rPr>
        <w:t>Meble muszą być wykonane zgodnie z normami Unii Europejskiej oraz Polskimi Normami przenoszącymi normy europejskie, dotyczącymi mebli dla szkół i przedszkoli oraz posiadać klasę higieny E1.  Meble muszą posiadać odpowiednie atesty lub certyfikaty niezbędne przy dostawach do szkół i przedszkoli.</w:t>
      </w:r>
    </w:p>
    <w:p w14:paraId="73D80EB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>Dostarczone meble (jeżeli dotyczy) muszą być wyposażone we wszystkie niezbędne przewody podłączeniowe i zasilacze tzn. będą kompletne i gotowe do uruchomienia.</w:t>
      </w:r>
    </w:p>
    <w:p w14:paraId="42B9C8BE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Meble dostarczane w ramach wykonania zamówienia mogą być dostarczone w stanie zmontowanym.</w:t>
      </w:r>
    </w:p>
    <w:p w14:paraId="6C56EC7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Wykonawca zobowiązuje się do ubezpieczenia dostaw realizowanych w ramach niniejszego zamówienia od mogących wystąpić szkód, nagłych zdarzeń losowych oraz od odpowiedzialności cywilnej.</w:t>
      </w:r>
    </w:p>
    <w:p w14:paraId="575FDE4D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eastAsia="Palatino Linotype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 xml:space="preserve">§ </w:t>
      </w:r>
      <w:r w:rsidRPr="00CE56C5">
        <w:rPr>
          <w:rFonts w:ascii="Times New Roman" w:eastAsia="Palatino Linotype" w:hAnsi="Times New Roman" w:cs="Times New Roman"/>
          <w:szCs w:val="22"/>
        </w:rPr>
        <w:t>4</w:t>
      </w:r>
    </w:p>
    <w:p w14:paraId="13E00E03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Wynagrodzenie i warunki płatności</w:t>
      </w:r>
    </w:p>
    <w:p w14:paraId="15863AFF" w14:textId="0DF5A677" w:rsidR="00F82B0B" w:rsidRPr="00CE56C5" w:rsidRDefault="00F82B0B" w:rsidP="00CE56C5">
      <w:pPr>
        <w:pStyle w:val="Nagwek2"/>
        <w:numPr>
          <w:ilvl w:val="0"/>
          <w:numId w:val="20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 xml:space="preserve">Za wykonanie Przedmiotu Umowy </w:t>
      </w:r>
      <w:r w:rsidRPr="00CE56C5">
        <w:rPr>
          <w:rFonts w:ascii="Times New Roman" w:hAnsi="Times New Roman"/>
          <w:sz w:val="22"/>
          <w:szCs w:val="22"/>
        </w:rPr>
        <w:t>Zamawiający zapłaci Wykonawcy wynagrodzenie ustalone na podstawie oferty złożonej przez Wykonawcę w postępowaniu o udzielenie zamówienia publicznego w wysokości</w:t>
      </w:r>
      <w:r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7977EC">
        <w:rPr>
          <w:rFonts w:ascii="Times New Roman" w:eastAsia="Calibri" w:hAnsi="Times New Roman"/>
          <w:sz w:val="22"/>
          <w:szCs w:val="22"/>
        </w:rPr>
        <w:t>………………… zł netto + ………….% VAT tj. …………………. zł brutto</w:t>
      </w:r>
      <w:r w:rsidRPr="00CE56C5">
        <w:rPr>
          <w:rFonts w:ascii="Times New Roman" w:eastAsia="Calibri" w:hAnsi="Times New Roman"/>
          <w:sz w:val="22"/>
          <w:szCs w:val="22"/>
        </w:rPr>
        <w:t xml:space="preserve"> (słownie: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3E69FB" w:rsidRPr="00CE56C5">
        <w:rPr>
          <w:rFonts w:ascii="Times New Roman" w:eastAsia="Calibri" w:hAnsi="Times New Roman"/>
          <w:sz w:val="22"/>
          <w:szCs w:val="22"/>
        </w:rPr>
        <w:t>………………………..</w:t>
      </w:r>
      <w:r w:rsidRPr="00CE56C5">
        <w:rPr>
          <w:rFonts w:ascii="Times New Roman" w:eastAsia="Calibri" w:hAnsi="Times New Roman"/>
          <w:sz w:val="22"/>
          <w:szCs w:val="22"/>
        </w:rPr>
        <w:t>) - wartość Umowy.</w:t>
      </w:r>
      <w:r w:rsidRPr="00CE56C5">
        <w:rPr>
          <w:rFonts w:ascii="Times New Roman" w:hAnsi="Times New Roman"/>
          <w:sz w:val="22"/>
          <w:szCs w:val="22"/>
        </w:rPr>
        <w:t xml:space="preserve"> </w:t>
      </w:r>
    </w:p>
    <w:p w14:paraId="399CD60A" w14:textId="77777777" w:rsidR="004E48C0" w:rsidRPr="00CE56C5" w:rsidRDefault="004E48C0" w:rsidP="00CE56C5">
      <w:pPr>
        <w:pStyle w:val="Nagwek2"/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Kwota brutto zaspokaja wszelkie roszczenia Wykonawcy z tytułu wykonania umowy.</w:t>
      </w:r>
    </w:p>
    <w:p w14:paraId="50597804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Wynagrodzenie podlega obciążeniom wynikającym z obowiązujących przepisów prawa, w tym właściwym podatkom, ubezpieczeniu społecznemu i zdrowotnemu.</w:t>
      </w:r>
    </w:p>
    <w:p w14:paraId="21D71680" w14:textId="77777777" w:rsidR="007977EC" w:rsidRPr="007977EC" w:rsidRDefault="00F82B0B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977EC">
        <w:rPr>
          <w:rFonts w:ascii="Times New Roman" w:hAnsi="Times New Roman"/>
          <w:sz w:val="22"/>
          <w:szCs w:val="22"/>
        </w:rPr>
        <w:t>Zamawiający zapłaci Wykonawcy wynagrodzenie na rachunek bankowy Wykonawcy wskazany na fakturze w terminie 14 dni od daty przyjęcia przez Zamawiającego prawidłowo sporządzonej faktury</w:t>
      </w:r>
      <w:r w:rsidR="007977EC" w:rsidRPr="007977EC">
        <w:rPr>
          <w:rFonts w:ascii="Times New Roman" w:hAnsi="Times New Roman"/>
          <w:sz w:val="22"/>
          <w:szCs w:val="22"/>
        </w:rPr>
        <w:t xml:space="preserve">. </w:t>
      </w:r>
      <w:r w:rsidRPr="007977EC">
        <w:rPr>
          <w:rFonts w:ascii="Times New Roman" w:hAnsi="Times New Roman"/>
          <w:sz w:val="22"/>
          <w:szCs w:val="22"/>
        </w:rPr>
        <w:lastRenderedPageBreak/>
        <w:t>Faktura wystawiona</w:t>
      </w:r>
      <w:r w:rsidR="007977EC" w:rsidRPr="007977EC">
        <w:rPr>
          <w:rFonts w:ascii="Times New Roman" w:hAnsi="Times New Roman"/>
          <w:sz w:val="22"/>
          <w:szCs w:val="22"/>
        </w:rPr>
        <w:t xml:space="preserve"> </w:t>
      </w:r>
      <w:r w:rsidRPr="007977EC">
        <w:rPr>
          <w:rFonts w:ascii="Times New Roman" w:hAnsi="Times New Roman"/>
          <w:sz w:val="22"/>
          <w:szCs w:val="22"/>
        </w:rPr>
        <w:t>będzie na</w:t>
      </w:r>
      <w:r w:rsidR="007977EC" w:rsidRPr="007977EC">
        <w:rPr>
          <w:rFonts w:ascii="Times New Roman" w:hAnsi="Times New Roman"/>
          <w:sz w:val="22"/>
          <w:szCs w:val="22"/>
        </w:rPr>
        <w:t xml:space="preserve"> następujące dane: </w:t>
      </w:r>
      <w:r w:rsidR="007977EC" w:rsidRPr="007977EC">
        <w:rPr>
          <w:rFonts w:ascii="Times New Roman" w:hAnsi="Times New Roman"/>
          <w:b/>
          <w:bCs w:val="0"/>
          <w:sz w:val="22"/>
          <w:szCs w:val="22"/>
        </w:rPr>
        <w:t>Nabywca: Gmina Miejska Skórcz, ul. Głowna 40, 83-220 Skórcz, NIP 5922260999, Odbiorca: Urząd Miejski w Skórczu, ul. Głowna 40, 83-220 Skórcz.</w:t>
      </w:r>
      <w:r w:rsidR="007977EC">
        <w:rPr>
          <w:rFonts w:ascii="Times New Roman" w:hAnsi="Times New Roman"/>
          <w:sz w:val="22"/>
          <w:szCs w:val="22"/>
        </w:rPr>
        <w:t xml:space="preserve"> </w:t>
      </w:r>
    </w:p>
    <w:p w14:paraId="6A470635" w14:textId="53870178" w:rsidR="00F82B0B" w:rsidRPr="007977EC" w:rsidRDefault="007977EC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Z</w:t>
      </w:r>
      <w:r w:rsidR="00F82B0B" w:rsidRPr="007977EC">
        <w:rPr>
          <w:rFonts w:ascii="Times New Roman" w:hAnsi="Times New Roman"/>
          <w:sz w:val="22"/>
          <w:szCs w:val="22"/>
        </w:rPr>
        <w:t>apłata wynagrodzenia i wszystkie inne płatności dokonywane na podstawie Umowy będą realizowane przez Zamawiającego w złotych polskich.</w:t>
      </w:r>
    </w:p>
    <w:p w14:paraId="41C5FF2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Za datę dokonania zapłaty przyjmuje się datę obciążenia rachunku bankowego Zamawiającego.</w:t>
      </w:r>
    </w:p>
    <w:p w14:paraId="63DAB4E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Wykonawca oświadcza, że jest czynnym podatnikiem podatku od towarów i usług.</w:t>
      </w:r>
    </w:p>
    <w:p w14:paraId="585B59DC" w14:textId="676F463E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 razie opóźnienia w płatności Wykonawca ma prawo żądać odsetek ustawowych za opóźnienie w transakcjach handlowych, za okres od dnia wymagalności świadczenia do dnia zapłaty zgodnie z ustawą z dnia 8 marca 2013 r. o przeciwdziałaniu nadmiernym opóźnieniom w transakcjach handlowych</w:t>
      </w:r>
      <w:r w:rsidR="005026AF" w:rsidRPr="00CE56C5">
        <w:rPr>
          <w:rFonts w:ascii="Times New Roman" w:eastAsia="Calibri" w:hAnsi="Times New Roman"/>
          <w:sz w:val="22"/>
          <w:szCs w:val="22"/>
        </w:rPr>
        <w:t>.</w:t>
      </w:r>
    </w:p>
    <w:p w14:paraId="4393397E" w14:textId="77777777" w:rsidR="00F82B0B" w:rsidRPr="00CE56C5" w:rsidRDefault="00F82B0B" w:rsidP="00CE56C5">
      <w:pPr>
        <w:pStyle w:val="Zwykytekst"/>
        <w:spacing w:before="12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1" w:name="_Hlk64988340"/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5</w:t>
      </w:r>
    </w:p>
    <w:p w14:paraId="0211782F" w14:textId="5B6B6A02" w:rsidR="00F82B0B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Gwarancja</w:t>
      </w:r>
    </w:p>
    <w:p w14:paraId="432D6858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Dostarczony sprzęt musi spełniać wymogi gwarancyjne opisane w wycenie dostawy. </w:t>
      </w:r>
    </w:p>
    <w:p w14:paraId="4008BF13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udziela: </w:t>
      </w:r>
    </w:p>
    <w:p w14:paraId="6359B9F3" w14:textId="14437C8E" w:rsidR="004E48C0" w:rsidRPr="00CE56C5" w:rsidRDefault="00E3348F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E3348F">
        <w:rPr>
          <w:rFonts w:ascii="Times New Roman" w:hAnsi="Times New Roman" w:cs="Times New Roman"/>
          <w:bCs/>
          <w:color w:val="000000" w:themeColor="text1"/>
          <w:sz w:val="22"/>
        </w:rPr>
        <w:t>24 - miesięcznej</w:t>
      </w:r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gwarancji na przedmiot zamówienia, o którym mowa w </w:t>
      </w:r>
      <w:bookmarkStart w:id="2" w:name="_Hlk74055343"/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opisie przedmiotu zamówienia. </w:t>
      </w:r>
      <w:bookmarkEnd w:id="2"/>
    </w:p>
    <w:p w14:paraId="156EF609" w14:textId="0D20D712" w:rsidR="004E48C0" w:rsidRPr="00CE56C5" w:rsidRDefault="004E48C0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Bieg terminu gwarancji rozpoczyna się w dniu następnym po dokonaniu odbioru przez Zamawiającego przedmiotu zamówienia i po podpisaniu (bez uwag) protokołu końcowego..</w:t>
      </w:r>
    </w:p>
    <w:p w14:paraId="530A620B" w14:textId="77777777" w:rsidR="004E48C0" w:rsidRPr="00CE56C5" w:rsidRDefault="004E48C0" w:rsidP="00CE56C5">
      <w:pPr>
        <w:numPr>
          <w:ilvl w:val="0"/>
          <w:numId w:val="43"/>
        </w:numPr>
        <w:tabs>
          <w:tab w:val="left" w:pos="851"/>
        </w:tabs>
        <w:spacing w:after="60" w:line="240" w:lineRule="auto"/>
        <w:ind w:left="428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naliczenie kar umownych.</w:t>
      </w:r>
    </w:p>
    <w:p w14:paraId="50602466" w14:textId="647B84AA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przystąpienia do naprawy gwarancyjnej w siedzibie Zamawiającego </w:t>
      </w:r>
      <w:r w:rsidR="004F2E1B" w:rsidRPr="00CE56C5">
        <w:rPr>
          <w:rFonts w:ascii="Times New Roman" w:hAnsi="Times New Roman" w:cs="Times New Roman"/>
          <w:bCs/>
          <w:color w:val="000000" w:themeColor="text1"/>
          <w:sz w:val="22"/>
        </w:rPr>
        <w:br/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czasie nie dłuższym niż w trzecim dniu roboczym od przyjęcia zgłoszenia. Przez naprawy gwarancyjne rozumie się całkowite usunięcie usterki. </w:t>
      </w:r>
    </w:p>
    <w:p w14:paraId="1361462F" w14:textId="6E9EEBA2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dostarczenia Zamawiającemu równoważnego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wyposażenia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zastępczego na czas trwania naprawy, której usunięcie potrwa dłużej niż 5 dni roboczych od przyjęcia zgłoszenia.</w:t>
      </w:r>
    </w:p>
    <w:p w14:paraId="15CE267C" w14:textId="50F170A3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przypadku konieczności dokonania naprawy poza siedzibą Zamawiającego, Wykonawca zobowiązuje się do odbioru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mebli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podlegającym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naprawie gwarancyjnej i jego zwrotu, od i do Zamawiającego własnym transportem i na własny koszt.</w:t>
      </w:r>
    </w:p>
    <w:p w14:paraId="20A7195F" w14:textId="4549ED11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wymieni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mebel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 nowy, wolny od wad w sytuacji, gdy po dwukrotnej naprawie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wyposażenie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nadaje się do użytku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zgodnie z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ich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przeznaczeniem w terminie 5 dni roboczych od zgłoszenia.</w:t>
      </w:r>
    </w:p>
    <w:p w14:paraId="1F13E1EF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 xml:space="preserve">W okresie gwarancji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</w:t>
      </w:r>
      <w:r w:rsidRPr="00CE56C5">
        <w:rPr>
          <w:rFonts w:ascii="Times New Roman" w:hAnsi="Times New Roman" w:cs="Times New Roman"/>
          <w:color w:val="000000" w:themeColor="text1"/>
          <w:sz w:val="22"/>
        </w:rPr>
        <w:t>jest odpowiedzialny za powstałe wady na zasadach określonych w przepisach Kodeksu cywilnego.</w:t>
      </w:r>
    </w:p>
    <w:p w14:paraId="58CF43EC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>W celu skorzystania z uprawnień wynikających z gwarancji lub rękojmi, wystarczające jest zgłoszenie roszczeń w terminie ich obowiązywania.</w:t>
      </w:r>
    </w:p>
    <w:p w14:paraId="42CEB108" w14:textId="1EA10D50" w:rsidR="004E48C0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bookmarkEnd w:id="1"/>
    <w:p w14:paraId="29BF9A98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6</w:t>
      </w:r>
    </w:p>
    <w:p w14:paraId="369A70E4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Kary umowne</w:t>
      </w:r>
    </w:p>
    <w:p w14:paraId="5DE9B318" w14:textId="77777777" w:rsidR="00F82B0B" w:rsidRPr="00CE56C5" w:rsidRDefault="00F82B0B" w:rsidP="00CE56C5">
      <w:pPr>
        <w:pStyle w:val="Nagwek2"/>
        <w:numPr>
          <w:ilvl w:val="0"/>
          <w:numId w:val="6"/>
        </w:numPr>
        <w:tabs>
          <w:tab w:val="clear" w:pos="360"/>
        </w:tabs>
        <w:spacing w:before="0"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Strony zgodnie postanawiają o stosowaniu kar umownych za niewykonanie lub nienależyte wykonanie postanowień niniejszej Umowy.</w:t>
      </w:r>
    </w:p>
    <w:p w14:paraId="69887882" w14:textId="77777777" w:rsidR="00F82B0B" w:rsidRPr="00CE56C5" w:rsidRDefault="00F82B0B" w:rsidP="00CE56C5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lang w:eastAsia="pl-PL"/>
        </w:rPr>
      </w:pPr>
      <w:r w:rsidRPr="00CE56C5">
        <w:rPr>
          <w:rFonts w:ascii="Times New Roman" w:hAnsi="Times New Roman" w:cs="Times New Roman"/>
          <w:sz w:val="22"/>
          <w:lang w:eastAsia="pl-PL"/>
        </w:rPr>
        <w:t>Wykonawca zapłaci Zamawiającemu kary umowne:</w:t>
      </w:r>
    </w:p>
    <w:p w14:paraId="3383F66F" w14:textId="04832883" w:rsidR="00F82B0B" w:rsidRPr="00CE56C5" w:rsidRDefault="00F82B0B" w:rsidP="00CE56C5">
      <w:pPr>
        <w:pStyle w:val="Zwykyteks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 tytułu </w:t>
      </w:r>
      <w:r w:rsidRPr="00CE56C5">
        <w:rPr>
          <w:rFonts w:ascii="Times New Roman" w:hAnsi="Times New Roman"/>
          <w:sz w:val="22"/>
          <w:szCs w:val="22"/>
          <w:lang w:val="pl-PL"/>
        </w:rPr>
        <w:t>odstąpienia od Umowy</w:t>
      </w:r>
      <w:r w:rsidRPr="00CE56C5">
        <w:rPr>
          <w:rFonts w:ascii="Times New Roman" w:hAnsi="Times New Roman"/>
          <w:sz w:val="22"/>
          <w:szCs w:val="22"/>
        </w:rPr>
        <w:t xml:space="preserve"> przez Zamawiającego lub Wykonawcę, z przyczyn za które odpowiada Wykonawca </w:t>
      </w:r>
      <w:r w:rsidRPr="00CE56C5">
        <w:rPr>
          <w:rFonts w:ascii="Times New Roman" w:hAnsi="Times New Roman"/>
          <w:iCs/>
          <w:sz w:val="22"/>
          <w:szCs w:val="22"/>
        </w:rPr>
        <w:t>–</w:t>
      </w:r>
      <w:r w:rsidRPr="00CE56C5">
        <w:rPr>
          <w:rFonts w:ascii="Times New Roman" w:hAnsi="Times New Roman"/>
          <w:sz w:val="22"/>
          <w:szCs w:val="22"/>
        </w:rPr>
        <w:t xml:space="preserve"> w wysokości 1</w:t>
      </w:r>
      <w:r w:rsidRPr="00CE56C5">
        <w:rPr>
          <w:rFonts w:ascii="Times New Roman" w:hAnsi="Times New Roman"/>
          <w:sz w:val="22"/>
          <w:szCs w:val="22"/>
          <w:lang w:val="pl-PL"/>
        </w:rPr>
        <w:t>0</w:t>
      </w:r>
      <w:r w:rsidRPr="00CE56C5">
        <w:rPr>
          <w:rFonts w:ascii="Times New Roman" w:hAnsi="Times New Roman"/>
          <w:sz w:val="22"/>
          <w:szCs w:val="22"/>
        </w:rPr>
        <w:t>% wynagrodzenia umownego brutto, o którym mowa w §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27CE7" w:rsidRPr="00CE56C5">
        <w:rPr>
          <w:rFonts w:ascii="Times New Roman" w:hAnsi="Times New Roman"/>
          <w:sz w:val="22"/>
          <w:szCs w:val="22"/>
          <w:lang w:val="pl-PL"/>
        </w:rPr>
        <w:t>4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>ust. 1 Umowy</w:t>
      </w:r>
      <w:r w:rsidRPr="00CE56C5">
        <w:rPr>
          <w:rFonts w:ascii="Times New Roman" w:hAnsi="Times New Roman"/>
          <w:sz w:val="22"/>
          <w:szCs w:val="22"/>
          <w:lang w:val="pl-PL"/>
        </w:rPr>
        <w:t>.</w:t>
      </w:r>
    </w:p>
    <w:p w14:paraId="36B5D952" w14:textId="54B1AE66" w:rsidR="00E81CC8" w:rsidRPr="00CE56C5" w:rsidRDefault="00E81CC8" w:rsidP="00CE56C5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w wysokości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0,5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% ceny brutto, o której mowa w §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 ust. 1 za każdy dzień zwłoki przy dostawie liczony od upływu terminu dostawy lub terminu wyznaczonego do usunięcia wad, za zwłokę w usunięciu wad stwierdzonych przy odbiorze lub ujawnionych w okresie gwarancji;</w:t>
      </w:r>
    </w:p>
    <w:p w14:paraId="6891C6AE" w14:textId="2581E5E9" w:rsidR="00F82B0B" w:rsidRPr="00CE56C5" w:rsidRDefault="00F82B0B" w:rsidP="00CE56C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Zamawiający zapłaci Wykonawcy karę umowną z tytułu odstąpienia od Umowy, za które wyłączną odpowiedzialność ponosi Zamawiający, w wysokości 10% wynagrodzenia umownego brutto, o którym mowa w §</w:t>
      </w:r>
      <w:r w:rsidR="00927CE7" w:rsidRPr="00CE56C5">
        <w:rPr>
          <w:rFonts w:ascii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hAnsi="Times New Roman" w:cs="Times New Roman"/>
          <w:sz w:val="22"/>
          <w:lang w:eastAsia="x-none"/>
        </w:rPr>
        <w:t xml:space="preserve"> ust. 1 Umowy. </w:t>
      </w:r>
    </w:p>
    <w:p w14:paraId="3B7FF08E" w14:textId="77777777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lastRenderedPageBreak/>
        <w:t>Jeżeli kara umowna nie pokrywa poniesionej szkody, Strony mogą żądać odszkodowania uzupełniającego na zasadach ogólnych.</w:t>
      </w:r>
    </w:p>
    <w:p w14:paraId="363C4E47" w14:textId="3B16D83E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Ewentualne należności z tytułu kar umownych lub odszkodowań Wykonawca zapłaci na rachunek bankowy Zamawiającego wskazany w wezwaniu do zapłaty (nocie obciążeniowej), w terminie 14 dni od daty jej wystawienia.</w:t>
      </w:r>
    </w:p>
    <w:p w14:paraId="09608D18" w14:textId="3AA5A47B" w:rsidR="005026AF" w:rsidRPr="00CE56C5" w:rsidRDefault="005026AF" w:rsidP="00CE56C5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CE56C5">
        <w:rPr>
          <w:rFonts w:ascii="Times New Roman" w:eastAsia="Times New Roman" w:hAnsi="Times New Roman" w:cs="Times New Roman"/>
          <w:sz w:val="22"/>
        </w:rPr>
        <w:t xml:space="preserve">Łączna maksymalna wartość kar umownych wynosi 10% wysokości wynagrodzenia określonego w § 4 ust.1 umowy, </w:t>
      </w:r>
    </w:p>
    <w:p w14:paraId="7672A6C6" w14:textId="77777777" w:rsidR="005026AF" w:rsidRPr="00CE56C5" w:rsidRDefault="005026AF" w:rsidP="00CE56C5">
      <w:pPr>
        <w:pStyle w:val="Bezodstpw"/>
        <w:keepNext/>
        <w:suppressAutoHyphens/>
        <w:ind w:left="0" w:firstLine="0"/>
        <w:outlineLvl w:val="0"/>
        <w:rPr>
          <w:rFonts w:ascii="Times New Roman" w:hAnsi="Times New Roman"/>
          <w:sz w:val="22"/>
        </w:rPr>
      </w:pPr>
    </w:p>
    <w:p w14:paraId="4293D9B4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7</w:t>
      </w:r>
    </w:p>
    <w:p w14:paraId="3D13950C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Odstąpienie od Umowy</w:t>
      </w:r>
    </w:p>
    <w:p w14:paraId="3349D237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Poza przypadkami przewidzianymi w innych przepisach prawa oraz postanowieniach niniejszej Umowy, Zamawiający ma prawo wedle własnego uznania, zachowując prawa i roszczenia przeciwko Wykonawcy odstąpić od Umowy w całości lub w części, w terminie 14 dni od powzięcia wiadomości o zajściu którejkolwiek z poniższych okoliczności: </w:t>
      </w:r>
    </w:p>
    <w:p w14:paraId="32124E31" w14:textId="3A1885D3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z przyczyn przez siebie zawinionych nie wykonuje Umowy lub wykonuje ją nienależycie  i pomimo pisemnego wezwania Wykonawcy do podjęcia wykonywania lub należytego wykonywania Umowy w wyznaczonym, uzasadnionym technicznie terminie, nie zadośćuczyni żądaniu Zamawiającego,</w:t>
      </w:r>
    </w:p>
    <w:p w14:paraId="034E68D9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pozostaje w zwłoce z realizacją Przedmiotu Umowy przekraczającej 30 dni (w takim wypadku, Zamawiający nie jest zobowiązany do wystosowania pisemnego wezwania, o którym mowa w pkt 1),</w:t>
      </w:r>
    </w:p>
    <w:p w14:paraId="72190566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dokonuje cesji Umowy bądź jej części bez zgody Zamawiającego i niezgodnie z postanowieniami niniejszej Umowy,</w:t>
      </w:r>
    </w:p>
    <w:p w14:paraId="44F11F94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wystąpienia istotnej zmiany okoliczności powodujących brak możliwości wykonania Umowy, czego nie można było przewidzieć w chwili jej zawarcia.</w:t>
      </w:r>
    </w:p>
    <w:p w14:paraId="7155558B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Wykonawca jest uprawniony do odstąpienia od Umowy w terminie 14 dni od dnia pozyskania wiedzy o powstaniu okoliczności uzasadniającej odstąpienie, w przypadku, gdy Zamawiający pozostaje w zwłoce z zapłatą bezspornej należności wynikającej z prawidłowo wystawionej przez Wykonawcę faktury dłużej niż 30 dni.</w:t>
      </w:r>
    </w:p>
    <w:p w14:paraId="71BF9B19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EADF39C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8</w:t>
      </w:r>
    </w:p>
    <w:p w14:paraId="5267864E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Zmiany Umowy</w:t>
      </w:r>
    </w:p>
    <w:p w14:paraId="350E6CBC" w14:textId="2AA215E9" w:rsidR="00F82B0B" w:rsidRPr="00CE56C5" w:rsidRDefault="00F82B0B" w:rsidP="00CE56C5">
      <w:pPr>
        <w:pStyle w:val="Bezodstpw"/>
        <w:keepNext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Zamawiający, może wyrazić zgodę na dokonanie zmian postanowień zawartej Umowy w stosunku do treści oferty, na podstawie której dokonano wyboru Wykonawcy:</w:t>
      </w:r>
    </w:p>
    <w:p w14:paraId="056E2824" w14:textId="77777777" w:rsidR="00F82B0B" w:rsidRPr="00CE56C5" w:rsidRDefault="00F82B0B" w:rsidP="00CE56C5">
      <w:pPr>
        <w:pStyle w:val="Nagwek1"/>
        <w:numPr>
          <w:ilvl w:val="0"/>
          <w:numId w:val="0"/>
        </w:numPr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1) 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6E06974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w strukturze lub organizacji Zamawiającego,</w:t>
      </w:r>
    </w:p>
    <w:p w14:paraId="0DE5C94C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konieczności dokonania zmiany w obszarze finansowania zamówienia, zmiany umowy o dofinansowanie itp., </w:t>
      </w:r>
    </w:p>
    <w:p w14:paraId="4368281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0DD634FA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6DBB06A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przypadku przesunięcia terminu realizacji Umowy lub innych terminów umownych, która jest wynikiem wystąpienia siły wyższej;</w:t>
      </w:r>
    </w:p>
    <w:p w14:paraId="3AFB1879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lastRenderedPageBreak/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263BEE6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zmiany powszechnie obowiązujących przepisów prawa w zakresie mającym wpływ na realizację Umowy;</w:t>
      </w:r>
    </w:p>
    <w:p w14:paraId="6435BF1B" w14:textId="77777777" w:rsidR="00F82B0B" w:rsidRPr="00CE56C5" w:rsidRDefault="00F82B0B" w:rsidP="00CE56C5">
      <w:pPr>
        <w:pStyle w:val="Nagwek2"/>
        <w:numPr>
          <w:ilvl w:val="0"/>
          <w:numId w:val="24"/>
        </w:numPr>
        <w:tabs>
          <w:tab w:val="num" w:pos="36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razie wątpliwości, przyjmuje się, że nie wymagają aneksowania Umowy następujące zmiany:</w:t>
      </w:r>
    </w:p>
    <w:p w14:paraId="7CF158E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zmiany danych do kontaktu, zmiany danych teleadresowych, zmiany danych związanych z obsługą </w:t>
      </w:r>
      <w:proofErr w:type="spellStart"/>
      <w:r w:rsidRPr="00CE56C5">
        <w:rPr>
          <w:rFonts w:ascii="Times New Roman" w:hAnsi="Times New Roman"/>
          <w:sz w:val="22"/>
          <w:szCs w:val="22"/>
        </w:rPr>
        <w:t>administracyjno</w:t>
      </w:r>
      <w:proofErr w:type="spellEnd"/>
      <w:r w:rsidRPr="00CE56C5">
        <w:rPr>
          <w:rFonts w:ascii="Times New Roman" w:hAnsi="Times New Roman"/>
          <w:sz w:val="22"/>
          <w:szCs w:val="22"/>
        </w:rPr>
        <w:t xml:space="preserve"> – organizacyjną Umowy,</w:t>
      </w:r>
    </w:p>
    <w:p w14:paraId="51EC9DE9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danych rejestrowych,</w:t>
      </w:r>
    </w:p>
    <w:p w14:paraId="7D72E78E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będące następstwem sukcesji uniwersalnej po jednej ze stron Umowy,</w:t>
      </w:r>
    </w:p>
    <w:p w14:paraId="3C2A32B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podwykonawców, na zasoby których Wykonawca nie powoływał się w celu spełniania warunków udziału w postępowaniu.</w:t>
      </w:r>
    </w:p>
    <w:p w14:paraId="39E86156" w14:textId="77777777" w:rsidR="00F82B0B" w:rsidRPr="00CE56C5" w:rsidRDefault="00F82B0B" w:rsidP="00CE56C5">
      <w:pPr>
        <w:pStyle w:val="Nagwek2"/>
        <w:keepNext w:val="0"/>
        <w:numPr>
          <w:ilvl w:val="0"/>
          <w:numId w:val="24"/>
        </w:numPr>
        <w:tabs>
          <w:tab w:val="num" w:pos="360"/>
        </w:tabs>
        <w:spacing w:line="240" w:lineRule="auto"/>
        <w:ind w:left="499" w:hanging="357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przypadkach, o których mowa w ust. 3, Strona inicjująca zmiany, przedstawia ich treść drugiej Stronie w formie pisemnej notyfikacji.</w:t>
      </w:r>
    </w:p>
    <w:p w14:paraId="22EAE554" w14:textId="77777777" w:rsidR="00F82B0B" w:rsidRPr="00CE56C5" w:rsidRDefault="00F82B0B" w:rsidP="00CE56C5">
      <w:pPr>
        <w:pStyle w:val="Nagwek5"/>
        <w:keepNext w:val="0"/>
        <w:widowControl w:val="0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9</w:t>
      </w:r>
    </w:p>
    <w:p w14:paraId="286C8D20" w14:textId="77777777" w:rsidR="00F82B0B" w:rsidRPr="00CE56C5" w:rsidRDefault="00F82B0B" w:rsidP="00CE56C5">
      <w:pPr>
        <w:pStyle w:val="Nagwek5"/>
        <w:keepNext w:val="0"/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Siła wyższa</w:t>
      </w:r>
    </w:p>
    <w:p w14:paraId="676ED4A5" w14:textId="77777777" w:rsidR="00F82B0B" w:rsidRPr="00CE56C5" w:rsidRDefault="00F82B0B" w:rsidP="00CE56C5">
      <w:pPr>
        <w:numPr>
          <w:ilvl w:val="0"/>
          <w:numId w:val="12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21E0BDD9" w14:textId="77777777" w:rsidR="00F82B0B" w:rsidRPr="00CE56C5" w:rsidRDefault="00F82B0B" w:rsidP="00CE56C5">
      <w:pPr>
        <w:pStyle w:val="Bezodstpw"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3D94E7A4" w14:textId="6DCAAC1E" w:rsidR="00F82B0B" w:rsidRPr="00CE56C5" w:rsidRDefault="00F82B0B" w:rsidP="00CE56C5">
      <w:pPr>
        <w:pStyle w:val="Nagwek5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  <w:r w:rsidR="004E48C0" w:rsidRPr="00CE56C5">
        <w:rPr>
          <w:rFonts w:ascii="Times New Roman" w:hAnsi="Times New Roman" w:cs="Times New Roman"/>
          <w:szCs w:val="22"/>
        </w:rPr>
        <w:t>0</w:t>
      </w:r>
    </w:p>
    <w:p w14:paraId="14874AC8" w14:textId="77777777" w:rsidR="00F82B0B" w:rsidRPr="00CE56C5" w:rsidRDefault="00F82B0B" w:rsidP="00CE56C5">
      <w:pPr>
        <w:pStyle w:val="Nagwek5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Dane do kontaktu</w:t>
      </w:r>
    </w:p>
    <w:p w14:paraId="1FF5D7A1" w14:textId="77777777" w:rsidR="00927CE7" w:rsidRPr="00CE56C5" w:rsidRDefault="00927CE7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Zamawiający upoważnia do kontaktów z Wykonawcą: </w:t>
      </w:r>
    </w:p>
    <w:p w14:paraId="355DF123" w14:textId="1C3EB922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…………………</w:t>
      </w:r>
    </w:p>
    <w:p w14:paraId="6FF8A7A6" w14:textId="6ED059F3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314486A3" w14:textId="10A40762" w:rsidR="00927CE7" w:rsidRPr="00CE56C5" w:rsidRDefault="009C6C94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Wykonawca upoważnia do kontaktów z Zamawiającym: </w:t>
      </w:r>
      <w:r w:rsidR="00927CE7"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</w:p>
    <w:p w14:paraId="66281844" w14:textId="69930623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……………….</w:t>
      </w:r>
    </w:p>
    <w:p w14:paraId="2B37D13B" w14:textId="5C0224F0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0E9DD318" w14:textId="20B309B2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  <w:lang w:eastAsia="pl-PL"/>
        </w:rPr>
      </w:pPr>
      <w:r w:rsidRPr="00CE56C5">
        <w:rPr>
          <w:rFonts w:ascii="Times New Roman" w:hAnsi="Times New Roman"/>
          <w:sz w:val="22"/>
          <w:lang w:eastAsia="pl-PL"/>
        </w:rPr>
        <w:t>Ewentualna zmiana osoby, o której mowa w ust. 1 lub 2 wymaga pisemnej notyfikacji Strony dokonującej zmiany.</w:t>
      </w:r>
    </w:p>
    <w:p w14:paraId="57B7FE95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  <w:lang w:eastAsia="pl-PL"/>
        </w:rPr>
        <w:t>Wykonawca zobowiązany jest do ścisłej współpracy z upoważnionymi przedstawicielami Zamawiającego, w celu prawidłowej realizacji Przedmiotu Umowy.</w:t>
      </w:r>
    </w:p>
    <w:p w14:paraId="48AE832E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wskazują następujący adres do doręczeń:</w:t>
      </w:r>
    </w:p>
    <w:p w14:paraId="69EB4883" w14:textId="2BA61B82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Zamawiający: </w:t>
      </w:r>
    </w:p>
    <w:p w14:paraId="0249AA67" w14:textId="08B4FD10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Wykonawca:.</w:t>
      </w:r>
    </w:p>
    <w:p w14:paraId="5F1AD89B" w14:textId="777A589B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Wykonawca  wyraża również zgodę na doręczanie pism w formie dokumentu elektronicznego na adres elektronicznej skrzynki podawczej – e-mail: </w:t>
      </w:r>
    </w:p>
    <w:p w14:paraId="23F48C14" w14:textId="77777777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p w14:paraId="77AE969B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 art. 6 ust. 1 lit. b i f rozporządzenia Parlamentu Europejskiego i Rady UE 2016/679 z 27 kwietnia 2016 r. w sprawie ochrony osób fizycznych w związku z przetwarzaniem danych osobowych i w sprawie </w:t>
      </w:r>
      <w:r w:rsidRPr="00CE56C5">
        <w:rPr>
          <w:rFonts w:ascii="Times New Roman" w:hAnsi="Times New Roman"/>
          <w:sz w:val="22"/>
        </w:rPr>
        <w:lastRenderedPageBreak/>
        <w:t>swobodnego przepływu takich danych oraz uchylenia dyrektywy 95/46/WE (ogólne rozporządzenie o ochronie danych) (Dz. Urz. UE L 119, s.1), dalej RODO.</w:t>
      </w:r>
    </w:p>
    <w:p w14:paraId="7FD4B31D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oświadczają, że przekazały osobom, o których mowa w ust. 8 informacje określone w art. 14 RODO, w związku z czym, na podstawie art. 14 ust. 5 lit. a RODO zwalniają się wzajemnie z obowiązków informacyjnych względem tych osób. </w:t>
      </w:r>
    </w:p>
    <w:p w14:paraId="1DE854A7" w14:textId="77777777" w:rsidR="00F82B0B" w:rsidRPr="00CE56C5" w:rsidRDefault="00F82B0B" w:rsidP="00CE56C5">
      <w:pPr>
        <w:pStyle w:val="Bezodstpw"/>
        <w:suppressAutoHyphens/>
        <w:ind w:left="284" w:firstLine="0"/>
        <w:outlineLvl w:val="0"/>
        <w:rPr>
          <w:rFonts w:ascii="Times New Roman" w:hAnsi="Times New Roman"/>
          <w:sz w:val="22"/>
        </w:rPr>
      </w:pPr>
    </w:p>
    <w:p w14:paraId="75043A8B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12</w:t>
      </w:r>
    </w:p>
    <w:p w14:paraId="3E46E952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Postanowienia końcowe</w:t>
      </w:r>
    </w:p>
    <w:p w14:paraId="4171CE53" w14:textId="6BDDCF03" w:rsidR="00F82B0B" w:rsidRPr="00CE56C5" w:rsidRDefault="00F82B0B" w:rsidP="00CE56C5">
      <w:pPr>
        <w:keepNext/>
        <w:numPr>
          <w:ilvl w:val="0"/>
          <w:numId w:val="19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sprawach nieuregulowanych niniejszą Umową mają zastosowanie przepisy ustawy z dnia 23 kwietnia 1964 r. Kodeks cywilny</w:t>
      </w:r>
      <w:r w:rsidR="007977EC">
        <w:rPr>
          <w:rFonts w:ascii="Times New Roman" w:hAnsi="Times New Roman" w:cs="Times New Roman"/>
          <w:sz w:val="22"/>
        </w:rPr>
        <w:t>.</w:t>
      </w:r>
    </w:p>
    <w:p w14:paraId="46051055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4B505FF9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zgodnie postanawiają, że w przypadku gdyby którekolwiek z postanowień Umowy miało się stać nieważne, nie wpływa to na ważność całej Umowy, która w pozostałej części pozostaje ważna.</w:t>
      </w:r>
    </w:p>
    <w:p w14:paraId="657EBE27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4A51D12F" w14:textId="77777777" w:rsidR="00F82B0B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Umowę sporządzono w dwóch jednobrzmiących egzemplarzach, po jednym dla każdej ze Stron.</w:t>
      </w:r>
    </w:p>
    <w:p w14:paraId="000CCF94" w14:textId="77777777" w:rsidR="007977EC" w:rsidRPr="00CE56C5" w:rsidRDefault="007977EC" w:rsidP="007977EC">
      <w:pPr>
        <w:pStyle w:val="Bezodstpw"/>
        <w:keepNext/>
        <w:suppressAutoHyphens/>
        <w:outlineLvl w:val="0"/>
        <w:rPr>
          <w:rFonts w:ascii="Times New Roman" w:hAnsi="Times New Roman"/>
          <w:sz w:val="22"/>
        </w:rPr>
      </w:pPr>
    </w:p>
    <w:p w14:paraId="3FD2CAF2" w14:textId="77777777" w:rsidR="00F82B0B" w:rsidRDefault="00F82B0B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34198347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69CF3E76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575F7FB9" w14:textId="77777777" w:rsidR="007977EC" w:rsidRPr="00CE56C5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14C07BB6" w14:textId="1EEEF758" w:rsidR="00F82B0B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 xml:space="preserve">Zamawiający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7977EC">
        <w:rPr>
          <w:rFonts w:ascii="Times New Roman" w:hAnsi="Times New Roman" w:cs="Times New Roman"/>
          <w:sz w:val="22"/>
        </w:rPr>
        <w:t xml:space="preserve">                   Wykonawca</w:t>
      </w:r>
    </w:p>
    <w:p w14:paraId="15794FA5" w14:textId="77777777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</w:p>
    <w:p w14:paraId="65E00B32" w14:textId="0FA6C759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>………………………                                                                …………………….</w:t>
      </w:r>
    </w:p>
    <w:sectPr w:rsidR="007977EC" w:rsidRPr="007977EC" w:rsidSect="00597192">
      <w:headerReference w:type="default" r:id="rId8"/>
      <w:footerReference w:type="default" r:id="rId9"/>
      <w:pgSz w:w="11906" w:h="16838" w:code="9"/>
      <w:pgMar w:top="45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D63F" w14:textId="77777777" w:rsidR="007A0CB7" w:rsidRDefault="007A0CB7" w:rsidP="00F82B0B">
      <w:pPr>
        <w:spacing w:line="240" w:lineRule="auto"/>
      </w:pPr>
      <w:r>
        <w:separator/>
      </w:r>
    </w:p>
  </w:endnote>
  <w:endnote w:type="continuationSeparator" w:id="0">
    <w:p w14:paraId="7A4D0408" w14:textId="77777777" w:rsidR="007A0CB7" w:rsidRDefault="007A0CB7" w:rsidP="00F8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94B" w14:textId="77777777" w:rsidR="00DD530B" w:rsidRDefault="00000000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DF390F6" w14:textId="77777777" w:rsidR="00DD530B" w:rsidRPr="003A1CD6" w:rsidRDefault="00852A6B" w:rsidP="003A1CD6">
    <w:pPr>
      <w:tabs>
        <w:tab w:val="left" w:pos="3630"/>
      </w:tabs>
      <w:spacing w:line="200" w:lineRule="exact"/>
      <w:ind w:left="-142"/>
      <w:jc w:val="left"/>
      <w:rPr>
        <w:rFonts w:eastAsia="Palatino Linotype" w:cs="Times New Roman"/>
        <w:color w:val="002D59"/>
        <w:sz w:val="16"/>
        <w:szCs w:val="16"/>
      </w:rPr>
    </w:pPr>
    <w:r w:rsidRPr="003A1CD6">
      <w:rPr>
        <w:rFonts w:eastAsia="Palatino Linotype" w:cs="Times New Roman"/>
        <w:color w:val="002D59"/>
        <w:sz w:val="16"/>
        <w:szCs w:val="16"/>
      </w:rPr>
      <w:tab/>
    </w:r>
  </w:p>
  <w:p w14:paraId="140D087C" w14:textId="77777777" w:rsidR="00DD530B" w:rsidRPr="003A1CD6" w:rsidRDefault="00000000" w:rsidP="003A1CD6">
    <w:pPr>
      <w:tabs>
        <w:tab w:val="center" w:pos="4536"/>
        <w:tab w:val="right" w:pos="9072"/>
      </w:tabs>
      <w:spacing w:line="240" w:lineRule="auto"/>
      <w:ind w:left="567"/>
      <w:rPr>
        <w:rFonts w:ascii="PT Sans" w:eastAsia="Palatino Linotype" w:hAnsi="PT Sans" w:cs="Times New Roman"/>
        <w:sz w:val="24"/>
        <w:szCs w:val="24"/>
        <w:vertAlign w:val="subscript"/>
      </w:rPr>
    </w:pPr>
  </w:p>
  <w:p w14:paraId="530B2BBA" w14:textId="77777777" w:rsidR="00DD530B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8E0B" w14:textId="77777777" w:rsidR="007A0CB7" w:rsidRDefault="007A0CB7" w:rsidP="00F82B0B">
      <w:pPr>
        <w:spacing w:line="240" w:lineRule="auto"/>
      </w:pPr>
      <w:r>
        <w:separator/>
      </w:r>
    </w:p>
  </w:footnote>
  <w:footnote w:type="continuationSeparator" w:id="0">
    <w:p w14:paraId="36D3FAC6" w14:textId="77777777" w:rsidR="007A0CB7" w:rsidRDefault="007A0CB7" w:rsidP="00F82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1FF8" w14:textId="7FA3E390" w:rsidR="00DD530B" w:rsidRDefault="00844F89" w:rsidP="00D51D1A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inline distT="0" distB="0" distL="0" distR="0" wp14:anchorId="3FA3F0B9" wp14:editId="70F2A28A">
          <wp:extent cx="612013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2B"/>
    <w:multiLevelType w:val="hybridMultilevel"/>
    <w:tmpl w:val="851CEC86"/>
    <w:lvl w:ilvl="0" w:tplc="6BA8A6F4">
      <w:start w:val="1"/>
      <w:numFmt w:val="decimal"/>
      <w:pStyle w:val="Nagwek1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737748E"/>
    <w:multiLevelType w:val="hybridMultilevel"/>
    <w:tmpl w:val="EA764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56073"/>
    <w:multiLevelType w:val="hybridMultilevel"/>
    <w:tmpl w:val="ECAAE3EC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43"/>
    <w:multiLevelType w:val="hybridMultilevel"/>
    <w:tmpl w:val="A7DE7E64"/>
    <w:lvl w:ilvl="0" w:tplc="0ED8F5B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8AF58B1"/>
    <w:multiLevelType w:val="hybridMultilevel"/>
    <w:tmpl w:val="89B8E4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71CF4"/>
    <w:multiLevelType w:val="hybridMultilevel"/>
    <w:tmpl w:val="06AE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1FD"/>
    <w:multiLevelType w:val="hybridMultilevel"/>
    <w:tmpl w:val="062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070"/>
    <w:multiLevelType w:val="hybridMultilevel"/>
    <w:tmpl w:val="02BAD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8A0E65"/>
    <w:multiLevelType w:val="hybridMultilevel"/>
    <w:tmpl w:val="B7AE4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EE6B584">
      <w:start w:val="1"/>
      <w:numFmt w:val="decimal"/>
      <w:lvlText w:val="%4."/>
      <w:lvlJc w:val="right"/>
      <w:pPr>
        <w:ind w:left="2520" w:hanging="360"/>
      </w:pPr>
      <w:rPr>
        <w:rFonts w:asciiTheme="minorHAnsi" w:eastAsia="Calibri" w:hAnsiTheme="minorHAnsi" w:cstheme="minorHAnsi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E3C2B"/>
    <w:multiLevelType w:val="singleLevel"/>
    <w:tmpl w:val="43581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0" w15:restartNumberingAfterBreak="0">
    <w:nsid w:val="19546741"/>
    <w:multiLevelType w:val="hybridMultilevel"/>
    <w:tmpl w:val="16CA9BB8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029ED4C6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9D47BC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0032E1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EDE"/>
    <w:multiLevelType w:val="hybridMultilevel"/>
    <w:tmpl w:val="54BAC4FA"/>
    <w:lvl w:ilvl="0" w:tplc="2FE6D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63B5"/>
    <w:multiLevelType w:val="hybridMultilevel"/>
    <w:tmpl w:val="936C3D7A"/>
    <w:lvl w:ilvl="0" w:tplc="8C34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A21CB"/>
    <w:multiLevelType w:val="hybridMultilevel"/>
    <w:tmpl w:val="7B78439E"/>
    <w:lvl w:ilvl="0" w:tplc="672A1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29D1"/>
    <w:multiLevelType w:val="multilevel"/>
    <w:tmpl w:val="0E5C5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4A41"/>
    <w:multiLevelType w:val="hybridMultilevel"/>
    <w:tmpl w:val="13C278DC"/>
    <w:lvl w:ilvl="0" w:tplc="F48899E8">
      <w:start w:val="1"/>
      <w:numFmt w:val="decimal"/>
      <w:pStyle w:val="Nagwek2"/>
      <w:lvlText w:val="%1."/>
      <w:lvlJc w:val="left"/>
      <w:pPr>
        <w:ind w:left="501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18" w15:restartNumberingAfterBreak="0">
    <w:nsid w:val="353B52AE"/>
    <w:multiLevelType w:val="multilevel"/>
    <w:tmpl w:val="7E9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8249A"/>
    <w:multiLevelType w:val="multilevel"/>
    <w:tmpl w:val="A5842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CAF362E"/>
    <w:multiLevelType w:val="hybridMultilevel"/>
    <w:tmpl w:val="5430178E"/>
    <w:lvl w:ilvl="0" w:tplc="F46A4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A6B"/>
    <w:multiLevelType w:val="hybridMultilevel"/>
    <w:tmpl w:val="1EB6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13B"/>
    <w:multiLevelType w:val="hybridMultilevel"/>
    <w:tmpl w:val="4888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9F4"/>
    <w:multiLevelType w:val="hybridMultilevel"/>
    <w:tmpl w:val="F176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890"/>
    <w:multiLevelType w:val="hybridMultilevel"/>
    <w:tmpl w:val="BC50FC3A"/>
    <w:lvl w:ilvl="0" w:tplc="C0502E32">
      <w:start w:val="1"/>
      <w:numFmt w:val="lowerLetter"/>
      <w:pStyle w:val="Nagwek4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9643C"/>
    <w:multiLevelType w:val="multilevel"/>
    <w:tmpl w:val="314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A75E4"/>
    <w:multiLevelType w:val="hybridMultilevel"/>
    <w:tmpl w:val="21A88230"/>
    <w:lvl w:ilvl="0" w:tplc="0AC4417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49D23DC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F07E3D"/>
    <w:multiLevelType w:val="hybridMultilevel"/>
    <w:tmpl w:val="56D0F2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54F3"/>
    <w:multiLevelType w:val="hybridMultilevel"/>
    <w:tmpl w:val="01F4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F02D7"/>
    <w:multiLevelType w:val="hybridMultilevel"/>
    <w:tmpl w:val="756C1B26"/>
    <w:lvl w:ilvl="0" w:tplc="CBD070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467F"/>
    <w:multiLevelType w:val="hybridMultilevel"/>
    <w:tmpl w:val="C68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51BF"/>
    <w:multiLevelType w:val="hybridMultilevel"/>
    <w:tmpl w:val="907C85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594482"/>
    <w:multiLevelType w:val="hybridMultilevel"/>
    <w:tmpl w:val="61A2D966"/>
    <w:lvl w:ilvl="0" w:tplc="C2549394">
      <w:start w:val="1"/>
      <w:numFmt w:val="decimal"/>
      <w:pStyle w:val="Nagwek3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0AC1"/>
    <w:multiLevelType w:val="hybridMultilevel"/>
    <w:tmpl w:val="809C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2B41"/>
    <w:multiLevelType w:val="hybridMultilevel"/>
    <w:tmpl w:val="33441840"/>
    <w:lvl w:ilvl="0" w:tplc="B09848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3EBD"/>
    <w:multiLevelType w:val="hybridMultilevel"/>
    <w:tmpl w:val="27A0A62C"/>
    <w:lvl w:ilvl="0" w:tplc="71A68A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6A71"/>
    <w:multiLevelType w:val="hybridMultilevel"/>
    <w:tmpl w:val="71F2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7184">
    <w:abstractNumId w:val="8"/>
  </w:num>
  <w:num w:numId="2" w16cid:durableId="696463957">
    <w:abstractNumId w:val="25"/>
  </w:num>
  <w:num w:numId="3" w16cid:durableId="1258103167">
    <w:abstractNumId w:val="15"/>
  </w:num>
  <w:num w:numId="4" w16cid:durableId="1049646394">
    <w:abstractNumId w:val="17"/>
    <w:lvlOverride w:ilvl="0">
      <w:startOverride w:val="1"/>
    </w:lvlOverride>
  </w:num>
  <w:num w:numId="5" w16cid:durableId="1733187608">
    <w:abstractNumId w:val="37"/>
  </w:num>
  <w:num w:numId="6" w16cid:durableId="681008955">
    <w:abstractNumId w:val="28"/>
  </w:num>
  <w:num w:numId="7" w16cid:durableId="1402823248">
    <w:abstractNumId w:val="9"/>
  </w:num>
  <w:num w:numId="8" w16cid:durableId="1229532080">
    <w:abstractNumId w:val="14"/>
  </w:num>
  <w:num w:numId="9" w16cid:durableId="1632325600">
    <w:abstractNumId w:val="10"/>
  </w:num>
  <w:num w:numId="10" w16cid:durableId="651063751">
    <w:abstractNumId w:val="14"/>
    <w:lvlOverride w:ilvl="0">
      <w:startOverride w:val="1"/>
    </w:lvlOverride>
  </w:num>
  <w:num w:numId="11" w16cid:durableId="1014528974">
    <w:abstractNumId w:val="0"/>
  </w:num>
  <w:num w:numId="12" w16cid:durableId="677580742">
    <w:abstractNumId w:val="14"/>
    <w:lvlOverride w:ilvl="0">
      <w:startOverride w:val="1"/>
    </w:lvlOverride>
  </w:num>
  <w:num w:numId="13" w16cid:durableId="283972103">
    <w:abstractNumId w:val="14"/>
    <w:lvlOverride w:ilvl="0">
      <w:startOverride w:val="1"/>
    </w:lvlOverride>
  </w:num>
  <w:num w:numId="14" w16cid:durableId="207301880">
    <w:abstractNumId w:val="4"/>
  </w:num>
  <w:num w:numId="15" w16cid:durableId="392891619">
    <w:abstractNumId w:val="7"/>
  </w:num>
  <w:num w:numId="16" w16cid:durableId="1455099494">
    <w:abstractNumId w:val="19"/>
    <w:lvlOverride w:ilvl="0">
      <w:startOverride w:val="1"/>
    </w:lvlOverride>
  </w:num>
  <w:num w:numId="17" w16cid:durableId="1077165038">
    <w:abstractNumId w:val="31"/>
  </w:num>
  <w:num w:numId="18" w16cid:durableId="137841736">
    <w:abstractNumId w:val="33"/>
  </w:num>
  <w:num w:numId="19" w16cid:durableId="1682664090">
    <w:abstractNumId w:val="21"/>
  </w:num>
  <w:num w:numId="20" w16cid:durableId="1509518573">
    <w:abstractNumId w:val="17"/>
    <w:lvlOverride w:ilvl="0">
      <w:startOverride w:val="1"/>
    </w:lvlOverride>
  </w:num>
  <w:num w:numId="21" w16cid:durableId="907034134">
    <w:abstractNumId w:val="17"/>
    <w:lvlOverride w:ilvl="0">
      <w:startOverride w:val="1"/>
    </w:lvlOverride>
  </w:num>
  <w:num w:numId="22" w16cid:durableId="331224320">
    <w:abstractNumId w:val="34"/>
  </w:num>
  <w:num w:numId="23" w16cid:durableId="993026403">
    <w:abstractNumId w:val="17"/>
  </w:num>
  <w:num w:numId="24" w16cid:durableId="1335107514">
    <w:abstractNumId w:val="17"/>
    <w:lvlOverride w:ilvl="0">
      <w:startOverride w:val="3"/>
    </w:lvlOverride>
  </w:num>
  <w:num w:numId="25" w16cid:durableId="1946232664">
    <w:abstractNumId w:val="0"/>
    <w:lvlOverride w:ilvl="0">
      <w:startOverride w:val="1"/>
    </w:lvlOverride>
  </w:num>
  <w:num w:numId="26" w16cid:durableId="1832065792">
    <w:abstractNumId w:val="25"/>
    <w:lvlOverride w:ilvl="0">
      <w:startOverride w:val="1"/>
    </w:lvlOverride>
  </w:num>
  <w:num w:numId="27" w16cid:durableId="25643871">
    <w:abstractNumId w:val="2"/>
  </w:num>
  <w:num w:numId="28" w16cid:durableId="465203797">
    <w:abstractNumId w:val="13"/>
  </w:num>
  <w:num w:numId="29" w16cid:durableId="294415657">
    <w:abstractNumId w:val="20"/>
  </w:num>
  <w:num w:numId="30" w16cid:durableId="513231671">
    <w:abstractNumId w:val="22"/>
  </w:num>
  <w:num w:numId="31" w16cid:durableId="1261569761">
    <w:abstractNumId w:val="1"/>
  </w:num>
  <w:num w:numId="32" w16cid:durableId="1964652920">
    <w:abstractNumId w:val="26"/>
  </w:num>
  <w:num w:numId="33" w16cid:durableId="648048949">
    <w:abstractNumId w:val="18"/>
  </w:num>
  <w:num w:numId="34" w16cid:durableId="1511798161">
    <w:abstractNumId w:val="29"/>
  </w:num>
  <w:num w:numId="35" w16cid:durableId="2028092750">
    <w:abstractNumId w:val="6"/>
  </w:num>
  <w:num w:numId="36" w16cid:durableId="350570368">
    <w:abstractNumId w:val="38"/>
  </w:num>
  <w:num w:numId="37" w16cid:durableId="1919974972">
    <w:abstractNumId w:val="23"/>
  </w:num>
  <w:num w:numId="38" w16cid:durableId="1660772068">
    <w:abstractNumId w:val="24"/>
  </w:num>
  <w:num w:numId="39" w16cid:durableId="943540225">
    <w:abstractNumId w:val="12"/>
  </w:num>
  <w:num w:numId="40" w16cid:durableId="1705986243">
    <w:abstractNumId w:val="30"/>
  </w:num>
  <w:num w:numId="41" w16cid:durableId="1456675704">
    <w:abstractNumId w:val="5"/>
  </w:num>
  <w:num w:numId="42" w16cid:durableId="557982886">
    <w:abstractNumId w:val="35"/>
  </w:num>
  <w:num w:numId="43" w16cid:durableId="2085905407">
    <w:abstractNumId w:val="27"/>
  </w:num>
  <w:num w:numId="44" w16cid:durableId="698317033">
    <w:abstractNumId w:val="3"/>
  </w:num>
  <w:num w:numId="45" w16cid:durableId="1456412138">
    <w:abstractNumId w:val="32"/>
  </w:num>
  <w:num w:numId="46" w16cid:durableId="339502058">
    <w:abstractNumId w:val="11"/>
  </w:num>
  <w:num w:numId="47" w16cid:durableId="950816628">
    <w:abstractNumId w:val="36"/>
  </w:num>
  <w:num w:numId="48" w16cid:durableId="725955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B"/>
    <w:rsid w:val="00022912"/>
    <w:rsid w:val="00030F0E"/>
    <w:rsid w:val="000326D2"/>
    <w:rsid w:val="000518AA"/>
    <w:rsid w:val="0008067A"/>
    <w:rsid w:val="000C465D"/>
    <w:rsid w:val="000E48AB"/>
    <w:rsid w:val="002D0FFF"/>
    <w:rsid w:val="002E4C82"/>
    <w:rsid w:val="002F3AB9"/>
    <w:rsid w:val="003277A0"/>
    <w:rsid w:val="00334D31"/>
    <w:rsid w:val="00345BBA"/>
    <w:rsid w:val="003D7B05"/>
    <w:rsid w:val="003E69FB"/>
    <w:rsid w:val="00403BC7"/>
    <w:rsid w:val="0041191D"/>
    <w:rsid w:val="00430DE1"/>
    <w:rsid w:val="00455C95"/>
    <w:rsid w:val="004B7E71"/>
    <w:rsid w:val="004E48C0"/>
    <w:rsid w:val="004F2E1B"/>
    <w:rsid w:val="005026AF"/>
    <w:rsid w:val="00505AC6"/>
    <w:rsid w:val="00534AA4"/>
    <w:rsid w:val="00542353"/>
    <w:rsid w:val="00575B54"/>
    <w:rsid w:val="00577595"/>
    <w:rsid w:val="00583720"/>
    <w:rsid w:val="00692722"/>
    <w:rsid w:val="006A54EA"/>
    <w:rsid w:val="006F24AD"/>
    <w:rsid w:val="00700F7F"/>
    <w:rsid w:val="007738C1"/>
    <w:rsid w:val="007832DA"/>
    <w:rsid w:val="007977EC"/>
    <w:rsid w:val="007A0CB7"/>
    <w:rsid w:val="0083238E"/>
    <w:rsid w:val="00841579"/>
    <w:rsid w:val="00844F89"/>
    <w:rsid w:val="008468F7"/>
    <w:rsid w:val="00852A6B"/>
    <w:rsid w:val="008D0C7A"/>
    <w:rsid w:val="008D7277"/>
    <w:rsid w:val="00927CE7"/>
    <w:rsid w:val="009513AB"/>
    <w:rsid w:val="009942EB"/>
    <w:rsid w:val="009C6C94"/>
    <w:rsid w:val="009E375E"/>
    <w:rsid w:val="00A122FF"/>
    <w:rsid w:val="00A31A7C"/>
    <w:rsid w:val="00A37107"/>
    <w:rsid w:val="00AD26A5"/>
    <w:rsid w:val="00B57D33"/>
    <w:rsid w:val="00B947E5"/>
    <w:rsid w:val="00BE4C13"/>
    <w:rsid w:val="00C204BE"/>
    <w:rsid w:val="00C359C2"/>
    <w:rsid w:val="00C47931"/>
    <w:rsid w:val="00C74576"/>
    <w:rsid w:val="00C81D44"/>
    <w:rsid w:val="00C86C38"/>
    <w:rsid w:val="00C96E28"/>
    <w:rsid w:val="00CE56C5"/>
    <w:rsid w:val="00DA3386"/>
    <w:rsid w:val="00DB5AA0"/>
    <w:rsid w:val="00DE131E"/>
    <w:rsid w:val="00E3348F"/>
    <w:rsid w:val="00E4297A"/>
    <w:rsid w:val="00E81CC8"/>
    <w:rsid w:val="00F82B0B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91E62"/>
  <w15:chartTrackingRefBased/>
  <w15:docId w15:val="{FCBD2EAC-C89C-3A4A-A451-5080A4F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0B"/>
    <w:pPr>
      <w:spacing w:line="360" w:lineRule="auto"/>
      <w:ind w:left="851" w:hanging="284"/>
      <w:jc w:val="both"/>
    </w:pPr>
    <w:rPr>
      <w:rFonts w:ascii="Bahnschrift" w:hAnsi="Bahnschrift"/>
      <w:sz w:val="20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2B0B"/>
    <w:pPr>
      <w:numPr>
        <w:numId w:val="11"/>
      </w:numPr>
      <w:suppressAutoHyphens/>
      <w:outlineLvl w:val="0"/>
    </w:pPr>
    <w:rPr>
      <w:rFonts w:eastAsia="Arial Unicode MS" w:cs="Times New Roman"/>
      <w:bCs/>
      <w:szCs w:val="20"/>
      <w:lang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82B0B"/>
    <w:pPr>
      <w:keepNext/>
      <w:numPr>
        <w:numId w:val="4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F82B0B"/>
    <w:pPr>
      <w:numPr>
        <w:numId w:val="2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2B0B"/>
    <w:pPr>
      <w:numPr>
        <w:numId w:val="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B0B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0B"/>
    <w:rPr>
      <w:rFonts w:ascii="Bahnschrift" w:eastAsia="Arial Unicode MS" w:hAnsi="Bahnschrift" w:cs="Times New Roman"/>
      <w:bCs/>
      <w:sz w:val="20"/>
      <w:szCs w:val="20"/>
      <w:lang w:eastAsia="x-none"/>
    </w:rPr>
  </w:style>
  <w:style w:type="character" w:customStyle="1" w:styleId="Nagwek2Znak">
    <w:name w:val="Nagłówek 2 Znak"/>
    <w:basedOn w:val="Domylnaczcionkaakapitu"/>
    <w:uiPriority w:val="9"/>
    <w:semiHidden/>
    <w:rsid w:val="00F82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2B0B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82B0B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82B0B"/>
    <w:rPr>
      <w:rFonts w:ascii="Bahnschrift" w:hAnsi="Bahnschrift"/>
      <w:b/>
      <w:bCs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0B"/>
    <w:rPr>
      <w:rFonts w:ascii="Bahnschrift" w:hAnsi="Bahnschrift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0B"/>
    <w:rPr>
      <w:rFonts w:ascii="Bahnschrift" w:hAnsi="Bahnschrift"/>
      <w:sz w:val="20"/>
      <w:szCs w:val="22"/>
    </w:rPr>
  </w:style>
  <w:style w:type="paragraph" w:styleId="Akapitzlist">
    <w:name w:val="List Paragraph"/>
    <w:aliases w:val="Normal,Akapit z listą3,Akapit z listą31,Wypunktowanie,L1,Numerowanie,Akapit z listą5,CW_Lista,Obiekt,List Paragraph1,wypunktowanie,normalny tekst,Akapit z listą BS,Kolorowa lista — akcent 11,sw tekst"/>
    <w:basedOn w:val="Normalny"/>
    <w:link w:val="AkapitzlistZnak"/>
    <w:uiPriority w:val="34"/>
    <w:qFormat/>
    <w:rsid w:val="00F82B0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82B0B"/>
    <w:pPr>
      <w:spacing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Footnote,Podrozdział,Podrozdzia3, Znak1,Znak1,Znak Znak, Znak Znak,Footnote Text Char1"/>
    <w:basedOn w:val="Normalny"/>
    <w:link w:val="TekstprzypisudolnegoZnak"/>
    <w:uiPriority w:val="99"/>
    <w:unhideWhenUsed/>
    <w:rsid w:val="00F82B0B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 Znak Znak Znak,Footnote Text Char1 Znak"/>
    <w:basedOn w:val="Domylnaczcionkaakapitu"/>
    <w:link w:val="Tekstprzypisudolnego"/>
    <w:uiPriority w:val="99"/>
    <w:rsid w:val="00F82B0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2B0B"/>
    <w:rPr>
      <w:vertAlign w:val="superscript"/>
    </w:rPr>
  </w:style>
  <w:style w:type="paragraph" w:styleId="Zwykytekst">
    <w:name w:val="Plain Text"/>
    <w:aliases w:val="Znak4, Znak4"/>
    <w:basedOn w:val="Normalny"/>
    <w:link w:val="ZwykytekstZnak"/>
    <w:rsid w:val="00F82B0B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2B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,wypunktowanie Znak,normalny tekst Znak,Akapit z listą BS Znak"/>
    <w:link w:val="Akapitzlist"/>
    <w:uiPriority w:val="99"/>
    <w:qFormat/>
    <w:locked/>
    <w:rsid w:val="00F82B0B"/>
    <w:rPr>
      <w:rFonts w:ascii="Bahnschrift" w:hAnsi="Bahnschrift"/>
      <w:sz w:val="20"/>
      <w:szCs w:val="22"/>
    </w:rPr>
  </w:style>
  <w:style w:type="character" w:customStyle="1" w:styleId="Nagwek2Znak1">
    <w:name w:val="Nagłówek 2 Znak1"/>
    <w:basedOn w:val="Domylnaczcionkaakapitu"/>
    <w:link w:val="Nagwek2"/>
    <w:uiPriority w:val="9"/>
    <w:rsid w:val="00F82B0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B0B"/>
    <w:rPr>
      <w:rFonts w:ascii="Bahnschrift" w:hAnsi="Bahnschrift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5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57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579"/>
    <w:rPr>
      <w:rFonts w:ascii="Bahnschrift" w:hAnsi="Bahnschrif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44F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4F89"/>
  </w:style>
  <w:style w:type="character" w:styleId="Pogrubienie">
    <w:name w:val="Strong"/>
    <w:uiPriority w:val="22"/>
    <w:qFormat/>
    <w:rsid w:val="00844F89"/>
    <w:rPr>
      <w:b/>
      <w:bCs/>
      <w:spacing w:val="0"/>
    </w:rPr>
  </w:style>
  <w:style w:type="table" w:styleId="Tabela-Siatka">
    <w:name w:val="Table Grid"/>
    <w:basedOn w:val="Standardowy"/>
    <w:uiPriority w:val="39"/>
    <w:rsid w:val="000518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E1B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E1B"/>
    <w:rPr>
      <w:rFonts w:ascii="Bahnschrift" w:hAnsi="Bahnschrif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E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C51EE-4A08-9046-91DF-E376C8F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2500</Words>
  <Characters>15002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Marcin Halas</cp:lastModifiedBy>
  <cp:revision>10</cp:revision>
  <cp:lastPrinted>2023-06-06T11:28:00Z</cp:lastPrinted>
  <dcterms:created xsi:type="dcterms:W3CDTF">2023-06-06T08:03:00Z</dcterms:created>
  <dcterms:modified xsi:type="dcterms:W3CDTF">2023-06-30T12:54:00Z</dcterms:modified>
  <cp:category/>
</cp:coreProperties>
</file>