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C211" w14:textId="77777777" w:rsidR="0088614C" w:rsidRPr="00AA1BE0" w:rsidRDefault="0088614C" w:rsidP="00864467">
      <w:pPr>
        <w:autoSpaceDE w:val="0"/>
        <w:autoSpaceDN w:val="0"/>
        <w:adjustRightInd w:val="0"/>
        <w:jc w:val="right"/>
        <w:rPr>
          <w:bCs/>
          <w:i/>
          <w:iCs/>
          <w:color w:val="auto"/>
        </w:rPr>
      </w:pPr>
      <w:r w:rsidRPr="00AA1BE0">
        <w:rPr>
          <w:bCs/>
          <w:i/>
          <w:iCs/>
          <w:color w:val="auto"/>
        </w:rPr>
        <w:t>Załącznik nr 1 do SWZ</w:t>
      </w:r>
    </w:p>
    <w:p w14:paraId="2ADB1713" w14:textId="748F6299" w:rsidR="00864467" w:rsidRPr="00AA1BE0" w:rsidRDefault="00864467" w:rsidP="00864467">
      <w:pPr>
        <w:autoSpaceDE w:val="0"/>
        <w:autoSpaceDN w:val="0"/>
        <w:adjustRightInd w:val="0"/>
        <w:jc w:val="center"/>
        <w:rPr>
          <w:b/>
          <w:color w:val="auto"/>
        </w:rPr>
      </w:pPr>
      <w:r w:rsidRPr="00AA1BE0">
        <w:rPr>
          <w:b/>
          <w:color w:val="auto"/>
        </w:rPr>
        <w:t>UMOWA NR ……………………. (WZÓR)</w:t>
      </w:r>
    </w:p>
    <w:p w14:paraId="3210FBAF" w14:textId="77777777" w:rsidR="00864467" w:rsidRPr="00AA1BE0" w:rsidRDefault="00864467" w:rsidP="00864467">
      <w:pPr>
        <w:autoSpaceDE w:val="0"/>
        <w:autoSpaceDN w:val="0"/>
        <w:adjustRightInd w:val="0"/>
        <w:jc w:val="center"/>
        <w:rPr>
          <w:color w:val="auto"/>
        </w:rPr>
      </w:pPr>
    </w:p>
    <w:p w14:paraId="509442DD" w14:textId="77777777" w:rsidR="00864467" w:rsidRPr="00AA1BE0" w:rsidRDefault="00864467" w:rsidP="00864467">
      <w:pPr>
        <w:autoSpaceDE w:val="0"/>
        <w:autoSpaceDN w:val="0"/>
        <w:adjustRightInd w:val="0"/>
        <w:rPr>
          <w:color w:val="auto"/>
        </w:rPr>
      </w:pPr>
      <w:r w:rsidRPr="00AA1BE0">
        <w:rPr>
          <w:color w:val="auto"/>
        </w:rPr>
        <w:t>zawarta w dniu ………………………. roku w Skórczu pomiędzy:</w:t>
      </w:r>
    </w:p>
    <w:p w14:paraId="62D5ED67" w14:textId="77777777" w:rsidR="00864467" w:rsidRPr="00AA1BE0" w:rsidRDefault="00864467" w:rsidP="00864467">
      <w:pPr>
        <w:autoSpaceDE w:val="0"/>
        <w:autoSpaceDN w:val="0"/>
        <w:adjustRightInd w:val="0"/>
        <w:rPr>
          <w:color w:val="auto"/>
        </w:rPr>
      </w:pPr>
    </w:p>
    <w:p w14:paraId="44016F72" w14:textId="77777777" w:rsidR="00864467" w:rsidRPr="00AA1BE0" w:rsidRDefault="00864467" w:rsidP="00864467">
      <w:pPr>
        <w:autoSpaceDE w:val="0"/>
        <w:autoSpaceDN w:val="0"/>
        <w:adjustRightInd w:val="0"/>
        <w:rPr>
          <w:color w:val="auto"/>
        </w:rPr>
      </w:pPr>
      <w:r w:rsidRPr="00AA1BE0">
        <w:rPr>
          <w:b/>
          <w:bCs/>
          <w:color w:val="auto"/>
        </w:rPr>
        <w:t xml:space="preserve">Gminą Miejską Skórcz, 83-220 Skórcz, ul. Główna 40, NIP: 592-22-60-999, </w:t>
      </w:r>
      <w:r w:rsidRPr="00AA1BE0">
        <w:rPr>
          <w:color w:val="auto"/>
        </w:rPr>
        <w:t>zwaną w dalszej części umowy „</w:t>
      </w:r>
      <w:r w:rsidRPr="00AA1BE0">
        <w:rPr>
          <w:b/>
          <w:bCs/>
          <w:color w:val="auto"/>
        </w:rPr>
        <w:t xml:space="preserve">Zamawiającym” </w:t>
      </w:r>
      <w:r w:rsidRPr="00AA1BE0">
        <w:rPr>
          <w:color w:val="auto"/>
        </w:rPr>
        <w:t>reprezentowaną przez:</w:t>
      </w:r>
    </w:p>
    <w:p w14:paraId="061D38E4" w14:textId="77777777" w:rsidR="00864467" w:rsidRPr="00AA1BE0" w:rsidRDefault="00864467" w:rsidP="00864467">
      <w:pPr>
        <w:autoSpaceDE w:val="0"/>
        <w:autoSpaceDN w:val="0"/>
        <w:adjustRightInd w:val="0"/>
        <w:rPr>
          <w:color w:val="auto"/>
        </w:rPr>
      </w:pPr>
      <w:r w:rsidRPr="00AA1BE0">
        <w:rPr>
          <w:color w:val="auto"/>
        </w:rPr>
        <w:t>1. Janusza Koseckiego – Burmistrza Miasta</w:t>
      </w:r>
    </w:p>
    <w:p w14:paraId="2A1C3974" w14:textId="161795F0" w:rsidR="00864467" w:rsidRPr="00AA1BE0" w:rsidRDefault="00864467" w:rsidP="00135585">
      <w:pPr>
        <w:tabs>
          <w:tab w:val="left" w:pos="8880"/>
        </w:tabs>
        <w:autoSpaceDE w:val="0"/>
        <w:autoSpaceDN w:val="0"/>
        <w:adjustRightInd w:val="0"/>
        <w:rPr>
          <w:color w:val="auto"/>
        </w:rPr>
      </w:pPr>
      <w:r w:rsidRPr="00AA1BE0">
        <w:rPr>
          <w:color w:val="auto"/>
        </w:rPr>
        <w:t>przy kontrasygnacie</w:t>
      </w:r>
      <w:r w:rsidR="00135585" w:rsidRPr="00AA1BE0">
        <w:rPr>
          <w:color w:val="auto"/>
        </w:rPr>
        <w:tab/>
      </w:r>
    </w:p>
    <w:p w14:paraId="17D4DA94" w14:textId="77777777" w:rsidR="00864467" w:rsidRPr="00AA1BE0" w:rsidRDefault="00864467" w:rsidP="00864467">
      <w:pPr>
        <w:autoSpaceDE w:val="0"/>
        <w:autoSpaceDN w:val="0"/>
        <w:adjustRightInd w:val="0"/>
        <w:rPr>
          <w:color w:val="auto"/>
        </w:rPr>
      </w:pPr>
      <w:r w:rsidRPr="00AA1BE0">
        <w:rPr>
          <w:color w:val="auto"/>
        </w:rPr>
        <w:t>2. Krystyny Bogulskiej – Skarbnik Miasta</w:t>
      </w:r>
    </w:p>
    <w:p w14:paraId="5BD22586" w14:textId="77777777" w:rsidR="00864467" w:rsidRPr="00AA1BE0" w:rsidRDefault="00864467" w:rsidP="00864467">
      <w:pPr>
        <w:tabs>
          <w:tab w:val="left" w:pos="7940"/>
        </w:tabs>
        <w:autoSpaceDE w:val="0"/>
        <w:spacing w:before="120"/>
        <w:rPr>
          <w:color w:val="auto"/>
        </w:rPr>
      </w:pPr>
      <w:r w:rsidRPr="00AA1BE0">
        <w:rPr>
          <w:color w:val="auto"/>
        </w:rPr>
        <w:t>zwanym dalej „Zamawiaj</w:t>
      </w:r>
      <w:r w:rsidRPr="00AA1BE0">
        <w:rPr>
          <w:rFonts w:eastAsia="TimesNewRoman"/>
          <w:color w:val="auto"/>
        </w:rPr>
        <w:t>ą</w:t>
      </w:r>
      <w:r w:rsidRPr="00AA1BE0">
        <w:rPr>
          <w:color w:val="auto"/>
        </w:rPr>
        <w:t>cym”</w:t>
      </w:r>
      <w:r w:rsidRPr="00AA1BE0">
        <w:rPr>
          <w:color w:val="auto"/>
        </w:rPr>
        <w:tab/>
      </w:r>
    </w:p>
    <w:p w14:paraId="27F663A4" w14:textId="77777777" w:rsidR="00864467" w:rsidRPr="00AA1BE0" w:rsidRDefault="00864467" w:rsidP="00864467">
      <w:pPr>
        <w:spacing w:before="240"/>
        <w:rPr>
          <w:color w:val="auto"/>
        </w:rPr>
      </w:pPr>
      <w:r w:rsidRPr="00AA1BE0">
        <w:rPr>
          <w:color w:val="auto"/>
        </w:rPr>
        <w:t>a</w:t>
      </w:r>
    </w:p>
    <w:p w14:paraId="29267D4A" w14:textId="77777777" w:rsidR="00864467" w:rsidRPr="00AA1BE0" w:rsidRDefault="00864467" w:rsidP="00864467">
      <w:pPr>
        <w:rPr>
          <w:bCs/>
          <w:color w:val="auto"/>
        </w:rPr>
      </w:pPr>
      <w:r w:rsidRPr="00AA1BE0">
        <w:rPr>
          <w:bCs/>
          <w:color w:val="auto"/>
        </w:rPr>
        <w:t>…………………………….</w:t>
      </w:r>
    </w:p>
    <w:p w14:paraId="44A13C5A" w14:textId="77777777" w:rsidR="00864467" w:rsidRPr="00AA1BE0" w:rsidRDefault="00864467" w:rsidP="00864467">
      <w:pPr>
        <w:rPr>
          <w:bCs/>
          <w:color w:val="auto"/>
        </w:rPr>
      </w:pPr>
      <w:r w:rsidRPr="00AA1BE0">
        <w:rPr>
          <w:bCs/>
          <w:color w:val="auto"/>
        </w:rPr>
        <w:t>…………………………….</w:t>
      </w:r>
    </w:p>
    <w:p w14:paraId="78951292" w14:textId="77777777" w:rsidR="00864467" w:rsidRPr="00AA1BE0" w:rsidRDefault="00864467" w:rsidP="00864467">
      <w:pPr>
        <w:rPr>
          <w:bCs/>
          <w:color w:val="auto"/>
        </w:rPr>
      </w:pPr>
      <w:r w:rsidRPr="00AA1BE0">
        <w:rPr>
          <w:bCs/>
          <w:color w:val="auto"/>
        </w:rPr>
        <w:t>…………………………….</w:t>
      </w:r>
    </w:p>
    <w:p w14:paraId="4E0CB4CE" w14:textId="77777777" w:rsidR="00864467" w:rsidRPr="00AA1BE0" w:rsidRDefault="00864467" w:rsidP="00864467">
      <w:pPr>
        <w:spacing w:before="240"/>
        <w:rPr>
          <w:color w:val="auto"/>
        </w:rPr>
      </w:pPr>
      <w:r w:rsidRPr="00AA1BE0">
        <w:rPr>
          <w:color w:val="auto"/>
        </w:rPr>
        <w:t>zwanym dalej „Wykonawcą”.</w:t>
      </w:r>
    </w:p>
    <w:p w14:paraId="604EE7AE" w14:textId="77777777" w:rsidR="006948BA" w:rsidRPr="00AA1BE0" w:rsidRDefault="007C4624">
      <w:pPr>
        <w:spacing w:after="15" w:line="259" w:lineRule="auto"/>
        <w:ind w:left="0" w:firstLine="0"/>
        <w:jc w:val="left"/>
        <w:rPr>
          <w:color w:val="auto"/>
        </w:rPr>
      </w:pPr>
      <w:r w:rsidRPr="00AA1BE0">
        <w:rPr>
          <w:b/>
          <w:color w:val="auto"/>
        </w:rPr>
        <w:t xml:space="preserve"> </w:t>
      </w:r>
    </w:p>
    <w:p w14:paraId="4E1AD7FA" w14:textId="10167299" w:rsidR="006948BA" w:rsidRPr="00AA1BE0" w:rsidRDefault="007C4624">
      <w:pPr>
        <w:ind w:left="-5"/>
        <w:rPr>
          <w:color w:val="auto"/>
        </w:rPr>
      </w:pPr>
      <w:r w:rsidRPr="00AA1BE0">
        <w:rPr>
          <w:color w:val="auto"/>
        </w:rPr>
        <w:t>w wyniku przeprowadzonego postępowania przetargowego zgodnie z art. 275 pkt 2 ustawy z dnia 11 września 2019 r. Prawo  zamówień publicznych (Dz. U. Z 2019 r. poz.2019</w:t>
      </w:r>
      <w:r w:rsidR="00225119" w:rsidRPr="00AA1BE0">
        <w:rPr>
          <w:color w:val="auto"/>
        </w:rPr>
        <w:t xml:space="preserve"> ze zm.</w:t>
      </w:r>
      <w:r w:rsidRPr="00AA1BE0">
        <w:rPr>
          <w:color w:val="auto"/>
        </w:rPr>
        <w:t>) na wykonanie zadania p.n.:</w:t>
      </w:r>
      <w:r w:rsidRPr="00AA1BE0">
        <w:rPr>
          <w:b/>
          <w:color w:val="auto"/>
        </w:rPr>
        <w:t xml:space="preserve"> </w:t>
      </w:r>
      <w:r w:rsidRPr="00AA1BE0">
        <w:rPr>
          <w:rFonts w:eastAsia="Arial"/>
          <w:color w:val="auto"/>
        </w:rPr>
        <w:t xml:space="preserve"> </w:t>
      </w:r>
    </w:p>
    <w:p w14:paraId="76DC7386" w14:textId="781C8BEA" w:rsidR="006948BA" w:rsidRPr="00AA1BE0" w:rsidRDefault="007C4624">
      <w:pPr>
        <w:spacing w:after="0" w:line="259" w:lineRule="auto"/>
        <w:ind w:left="360" w:right="357"/>
        <w:jc w:val="center"/>
        <w:rPr>
          <w:color w:val="auto"/>
        </w:rPr>
      </w:pPr>
      <w:r w:rsidRPr="00AA1BE0">
        <w:rPr>
          <w:b/>
          <w:color w:val="auto"/>
        </w:rPr>
        <w:t xml:space="preserve">„Budowa przedszkola </w:t>
      </w:r>
      <w:r w:rsidR="00864467" w:rsidRPr="00AA1BE0">
        <w:rPr>
          <w:b/>
          <w:color w:val="auto"/>
        </w:rPr>
        <w:t>miejskiego w Skórczu</w:t>
      </w:r>
      <w:r w:rsidRPr="00AA1BE0">
        <w:rPr>
          <w:b/>
          <w:color w:val="auto"/>
        </w:rPr>
        <w:t>”</w:t>
      </w:r>
      <w:r w:rsidRPr="00AA1BE0">
        <w:rPr>
          <w:rFonts w:eastAsia="Arial"/>
          <w:color w:val="auto"/>
        </w:rPr>
        <w:t xml:space="preserve"> </w:t>
      </w:r>
    </w:p>
    <w:p w14:paraId="0248D67E" w14:textId="77777777" w:rsidR="006948BA" w:rsidRPr="00AA1BE0" w:rsidRDefault="007C4624">
      <w:pPr>
        <w:spacing w:after="77" w:line="259" w:lineRule="auto"/>
        <w:ind w:left="48" w:firstLine="0"/>
        <w:jc w:val="center"/>
        <w:rPr>
          <w:color w:val="auto"/>
        </w:rPr>
      </w:pPr>
      <w:r w:rsidRPr="00AA1BE0">
        <w:rPr>
          <w:b/>
          <w:color w:val="auto"/>
        </w:rPr>
        <w:t xml:space="preserve"> </w:t>
      </w:r>
    </w:p>
    <w:p w14:paraId="3F594829" w14:textId="77777777" w:rsidR="006948BA" w:rsidRPr="00AA1BE0" w:rsidRDefault="007C4624">
      <w:pPr>
        <w:ind w:left="-5"/>
        <w:rPr>
          <w:color w:val="auto"/>
        </w:rPr>
      </w:pPr>
      <w:r w:rsidRPr="00AA1BE0">
        <w:rPr>
          <w:color w:val="auto"/>
        </w:rPr>
        <w:t>została zawarta umowa o następującej treści:</w:t>
      </w:r>
      <w:r w:rsidRPr="00AA1BE0">
        <w:rPr>
          <w:rFonts w:eastAsia="Arial"/>
          <w:color w:val="auto"/>
        </w:rPr>
        <w:t xml:space="preserve"> </w:t>
      </w:r>
    </w:p>
    <w:p w14:paraId="5F322310" w14:textId="77777777" w:rsidR="006948BA" w:rsidRPr="00AA1BE0" w:rsidRDefault="007C4624">
      <w:pPr>
        <w:spacing w:after="41" w:line="259" w:lineRule="auto"/>
        <w:ind w:left="360" w:right="355"/>
        <w:jc w:val="center"/>
        <w:rPr>
          <w:color w:val="auto"/>
        </w:rPr>
      </w:pPr>
      <w:r w:rsidRPr="00AA1BE0">
        <w:rPr>
          <w:b/>
          <w:color w:val="auto"/>
        </w:rPr>
        <w:t>§ 1</w:t>
      </w:r>
      <w:r w:rsidRPr="00AA1BE0">
        <w:rPr>
          <w:rFonts w:eastAsia="Arial"/>
          <w:color w:val="auto"/>
        </w:rPr>
        <w:t xml:space="preserve"> </w:t>
      </w:r>
    </w:p>
    <w:p w14:paraId="21780950" w14:textId="77777777" w:rsidR="006948BA" w:rsidRPr="00AA1BE0" w:rsidRDefault="007C4624">
      <w:pPr>
        <w:numPr>
          <w:ilvl w:val="0"/>
          <w:numId w:val="1"/>
        </w:numPr>
        <w:ind w:hanging="413"/>
        <w:rPr>
          <w:color w:val="auto"/>
        </w:rPr>
      </w:pPr>
      <w:r w:rsidRPr="00AA1BE0">
        <w:rPr>
          <w:color w:val="auto"/>
        </w:rPr>
        <w:t xml:space="preserve">Wykonawca zobowiązuje się do wykonania na rzecz Zamawiającego przedmiotu umowy w zakresie określonym w ust. 2. </w:t>
      </w:r>
      <w:r w:rsidRPr="00AA1BE0">
        <w:rPr>
          <w:rFonts w:eastAsia="Arial"/>
          <w:color w:val="auto"/>
        </w:rPr>
        <w:t xml:space="preserve"> </w:t>
      </w:r>
    </w:p>
    <w:p w14:paraId="1509F624" w14:textId="77777777" w:rsidR="006948BA" w:rsidRPr="00AA1BE0" w:rsidRDefault="007C4624">
      <w:pPr>
        <w:numPr>
          <w:ilvl w:val="0"/>
          <w:numId w:val="1"/>
        </w:numPr>
        <w:ind w:hanging="413"/>
        <w:rPr>
          <w:color w:val="auto"/>
        </w:rPr>
      </w:pPr>
      <w:r w:rsidRPr="00AA1BE0">
        <w:rPr>
          <w:color w:val="auto"/>
        </w:rPr>
        <w:t>Zakres robót do wykonania w ramach zamówienia:</w:t>
      </w:r>
      <w:r w:rsidRPr="00AA1BE0">
        <w:rPr>
          <w:rFonts w:eastAsia="Arial"/>
          <w:color w:val="auto"/>
        </w:rPr>
        <w:t xml:space="preserve"> </w:t>
      </w:r>
    </w:p>
    <w:p w14:paraId="3A347FC5" w14:textId="0A25019A" w:rsidR="006948BA" w:rsidRPr="00AA1BE0" w:rsidRDefault="007C4624">
      <w:pPr>
        <w:ind w:left="437"/>
        <w:rPr>
          <w:color w:val="auto"/>
        </w:rPr>
      </w:pPr>
      <w:r w:rsidRPr="00AA1BE0">
        <w:rPr>
          <w:color w:val="auto"/>
        </w:rPr>
        <w:t xml:space="preserve">Przedmiot zamówienia obejmuje </w:t>
      </w:r>
      <w:r w:rsidRPr="00AA1BE0">
        <w:rPr>
          <w:b/>
          <w:color w:val="auto"/>
        </w:rPr>
        <w:t xml:space="preserve">budowę przedszkola </w:t>
      </w:r>
      <w:r w:rsidR="00227E51" w:rsidRPr="00AA1BE0">
        <w:rPr>
          <w:b/>
          <w:color w:val="auto"/>
        </w:rPr>
        <w:t>miejskiego w Skórczu</w:t>
      </w:r>
      <w:r w:rsidRPr="00AA1BE0">
        <w:rPr>
          <w:color w:val="auto"/>
        </w:rPr>
        <w:t xml:space="preserve">, co stanowi jednocześnie Cel niniejszej umowy. Szczegółowy opis przedmiotu umowy znajduje się w </w:t>
      </w:r>
      <w:r w:rsidR="00AA1BE0" w:rsidRPr="00AA1BE0">
        <w:rPr>
          <w:color w:val="auto"/>
        </w:rPr>
        <w:t xml:space="preserve"> </w:t>
      </w:r>
      <w:r w:rsidRPr="00AA1BE0">
        <w:rPr>
          <w:color w:val="auto"/>
        </w:rPr>
        <w:t>Specyfikacji Warunków Zamówienia</w:t>
      </w:r>
      <w:r w:rsidR="00AA1BE0" w:rsidRPr="00AA1BE0">
        <w:rPr>
          <w:color w:val="auto"/>
        </w:rPr>
        <w:t xml:space="preserve"> i załącznikach do niej</w:t>
      </w:r>
      <w:r w:rsidRPr="00AA1BE0">
        <w:rPr>
          <w:color w:val="auto"/>
        </w:rPr>
        <w:t xml:space="preserve">, które stanowią integralną część niniejszej umowy.  </w:t>
      </w:r>
    </w:p>
    <w:p w14:paraId="0B16875B" w14:textId="77777777" w:rsidR="006948BA" w:rsidRPr="00AA1BE0" w:rsidRDefault="007C4624">
      <w:pPr>
        <w:ind w:left="437"/>
        <w:rPr>
          <w:color w:val="auto"/>
        </w:rPr>
      </w:pPr>
      <w:r w:rsidRPr="00AA1BE0">
        <w:rPr>
          <w:color w:val="auto"/>
        </w:rPr>
        <w:t xml:space="preserve">Przedmiotem umowy jest wykonanie przez Wykonawcę wszystkich robót, jakie okażą się niezbędne dla osiągnięcia Celu umowy, o którym mowa w ust.2. </w:t>
      </w:r>
    </w:p>
    <w:p w14:paraId="7A5358EA" w14:textId="72A04C23" w:rsidR="006948BA" w:rsidRPr="00AA1BE0" w:rsidRDefault="007C4624">
      <w:pPr>
        <w:numPr>
          <w:ilvl w:val="0"/>
          <w:numId w:val="1"/>
        </w:numPr>
        <w:ind w:hanging="413"/>
        <w:rPr>
          <w:color w:val="auto"/>
        </w:rPr>
      </w:pPr>
      <w:r w:rsidRPr="00AA1BE0">
        <w:rPr>
          <w:color w:val="auto"/>
        </w:rPr>
        <w:t>Opis przedmiotu zamówienia stanowi dokumentacja projektowa, w tym: projekt budowlany, projekt wykonawczy</w:t>
      </w:r>
      <w:r w:rsidR="001A2D50" w:rsidRPr="00AA1BE0">
        <w:rPr>
          <w:color w:val="auto"/>
        </w:rPr>
        <w:t xml:space="preserve"> oraz</w:t>
      </w:r>
      <w:r w:rsidRPr="00AA1BE0">
        <w:rPr>
          <w:color w:val="auto"/>
        </w:rPr>
        <w:t xml:space="preserve"> specyfikacja techniczna wykonania i odbioru robót</w:t>
      </w:r>
      <w:r w:rsidR="001A2D50" w:rsidRPr="00AA1BE0">
        <w:rPr>
          <w:color w:val="auto"/>
        </w:rPr>
        <w:t xml:space="preserve">,  </w:t>
      </w:r>
      <w:r w:rsidRPr="00AA1BE0">
        <w:rPr>
          <w:color w:val="auto"/>
        </w:rPr>
        <w:t xml:space="preserve">stanowiące załączniki do SWZ.  </w:t>
      </w:r>
      <w:r w:rsidRPr="00AA1BE0">
        <w:rPr>
          <w:rFonts w:eastAsia="Arial"/>
          <w:color w:val="auto"/>
        </w:rPr>
        <w:t xml:space="preserve"> </w:t>
      </w:r>
    </w:p>
    <w:p w14:paraId="6A870550" w14:textId="77777777" w:rsidR="006948BA" w:rsidRPr="00AA1BE0" w:rsidRDefault="007C4624">
      <w:pPr>
        <w:numPr>
          <w:ilvl w:val="0"/>
          <w:numId w:val="1"/>
        </w:numPr>
        <w:spacing w:after="36"/>
        <w:ind w:hanging="413"/>
        <w:rPr>
          <w:color w:val="auto"/>
        </w:rPr>
      </w:pPr>
      <w:r w:rsidRPr="00AA1BE0">
        <w:rPr>
          <w:color w:val="auto"/>
        </w:rPr>
        <w:t>Ponadto przedmiot zamówienia  obejmuje:</w:t>
      </w:r>
      <w:r w:rsidRPr="00AA1BE0">
        <w:rPr>
          <w:rFonts w:eastAsia="Arial"/>
          <w:color w:val="auto"/>
        </w:rPr>
        <w:t xml:space="preserve"> </w:t>
      </w:r>
    </w:p>
    <w:p w14:paraId="58E3B516" w14:textId="2EB438D4" w:rsidR="006948BA" w:rsidRPr="00AA1BE0" w:rsidRDefault="007C4624">
      <w:pPr>
        <w:tabs>
          <w:tab w:val="center" w:pos="3354"/>
        </w:tabs>
        <w:ind w:left="-15" w:firstLine="0"/>
        <w:jc w:val="left"/>
        <w:rPr>
          <w:color w:val="auto"/>
        </w:rPr>
      </w:pPr>
      <w:r w:rsidRPr="00AA1BE0">
        <w:rPr>
          <w:rFonts w:eastAsia="Segoe UI Symbol"/>
          <w:color w:val="auto"/>
        </w:rPr>
        <w:t>−</w:t>
      </w:r>
      <w:r w:rsidRPr="00AA1BE0">
        <w:rPr>
          <w:rFonts w:eastAsia="Arial"/>
          <w:color w:val="auto"/>
        </w:rPr>
        <w:t xml:space="preserve"> </w:t>
      </w:r>
      <w:r w:rsidRPr="00AA1BE0">
        <w:rPr>
          <w:rFonts w:eastAsia="Arial"/>
          <w:color w:val="auto"/>
        </w:rPr>
        <w:tab/>
      </w:r>
      <w:r w:rsidRPr="00AA1BE0">
        <w:rPr>
          <w:color w:val="auto"/>
        </w:rPr>
        <w:t>zakup, dostaw</w:t>
      </w:r>
      <w:r w:rsidR="00225119" w:rsidRPr="00AA1BE0">
        <w:rPr>
          <w:color w:val="auto"/>
        </w:rPr>
        <w:t>ę</w:t>
      </w:r>
      <w:r w:rsidRPr="00AA1BE0">
        <w:rPr>
          <w:color w:val="auto"/>
        </w:rPr>
        <w:t xml:space="preserve"> i wbudowanie materiałów objętych zamówieniem,</w:t>
      </w:r>
      <w:r w:rsidRPr="00AA1BE0">
        <w:rPr>
          <w:rFonts w:eastAsia="Arial"/>
          <w:color w:val="auto"/>
        </w:rPr>
        <w:t xml:space="preserve"> </w:t>
      </w:r>
    </w:p>
    <w:p w14:paraId="32A703D4" w14:textId="724A5EB1" w:rsidR="006948BA" w:rsidRPr="00AA1BE0" w:rsidRDefault="007C4624">
      <w:pPr>
        <w:tabs>
          <w:tab w:val="center" w:pos="3994"/>
        </w:tabs>
        <w:ind w:left="-15" w:firstLine="0"/>
        <w:jc w:val="left"/>
        <w:rPr>
          <w:color w:val="auto"/>
        </w:rPr>
      </w:pPr>
      <w:r w:rsidRPr="00AA1BE0">
        <w:rPr>
          <w:rFonts w:eastAsia="Segoe UI Symbol"/>
          <w:color w:val="auto"/>
        </w:rPr>
        <w:t>−</w:t>
      </w:r>
      <w:r w:rsidRPr="00AA1BE0">
        <w:rPr>
          <w:rFonts w:eastAsia="Arial"/>
          <w:color w:val="auto"/>
        </w:rPr>
        <w:t xml:space="preserve"> </w:t>
      </w:r>
      <w:r w:rsidRPr="00AA1BE0">
        <w:rPr>
          <w:rFonts w:eastAsia="Arial"/>
          <w:color w:val="auto"/>
        </w:rPr>
        <w:tab/>
      </w:r>
      <w:r w:rsidRPr="00AA1BE0">
        <w:rPr>
          <w:color w:val="auto"/>
        </w:rPr>
        <w:t>organizacj</w:t>
      </w:r>
      <w:r w:rsidR="00225119" w:rsidRPr="00AA1BE0">
        <w:rPr>
          <w:color w:val="auto"/>
        </w:rPr>
        <w:t>ę</w:t>
      </w:r>
      <w:r w:rsidRPr="00AA1BE0">
        <w:rPr>
          <w:color w:val="auto"/>
        </w:rPr>
        <w:t xml:space="preserve"> i urządzenie placu budowy, w tym wszelkie roboty przygotowawcze, </w:t>
      </w:r>
      <w:r w:rsidRPr="00AA1BE0">
        <w:rPr>
          <w:rFonts w:eastAsia="Arial"/>
          <w:color w:val="auto"/>
        </w:rPr>
        <w:t xml:space="preserve"> </w:t>
      </w:r>
    </w:p>
    <w:p w14:paraId="69A81ECC" w14:textId="3D210D88" w:rsidR="006948BA" w:rsidRPr="00AA1BE0" w:rsidRDefault="007C4624">
      <w:pPr>
        <w:tabs>
          <w:tab w:val="center" w:pos="4419"/>
        </w:tabs>
        <w:ind w:left="-15" w:firstLine="0"/>
        <w:jc w:val="left"/>
        <w:rPr>
          <w:color w:val="auto"/>
        </w:rPr>
      </w:pPr>
      <w:r w:rsidRPr="00AA1BE0">
        <w:rPr>
          <w:rFonts w:eastAsia="Segoe UI Symbol"/>
          <w:color w:val="auto"/>
        </w:rPr>
        <w:t>−</w:t>
      </w:r>
      <w:r w:rsidRPr="00AA1BE0">
        <w:rPr>
          <w:rFonts w:eastAsia="Arial"/>
          <w:color w:val="auto"/>
        </w:rPr>
        <w:t xml:space="preserve"> </w:t>
      </w:r>
      <w:r w:rsidRPr="00AA1BE0">
        <w:rPr>
          <w:rFonts w:eastAsia="Arial"/>
          <w:color w:val="auto"/>
        </w:rPr>
        <w:tab/>
      </w:r>
      <w:r w:rsidRPr="00AA1BE0">
        <w:rPr>
          <w:color w:val="auto"/>
        </w:rPr>
        <w:t>sporządzeni</w:t>
      </w:r>
      <w:r w:rsidR="00225119" w:rsidRPr="00AA1BE0">
        <w:rPr>
          <w:color w:val="auto"/>
        </w:rPr>
        <w:t>e</w:t>
      </w:r>
      <w:r w:rsidRPr="00AA1BE0">
        <w:rPr>
          <w:color w:val="auto"/>
        </w:rPr>
        <w:t xml:space="preserve"> i oznakowani</w:t>
      </w:r>
      <w:r w:rsidR="00225119" w:rsidRPr="00AA1BE0">
        <w:rPr>
          <w:color w:val="auto"/>
        </w:rPr>
        <w:t>e</w:t>
      </w:r>
      <w:r w:rsidRPr="00AA1BE0">
        <w:rPr>
          <w:color w:val="auto"/>
        </w:rPr>
        <w:t xml:space="preserve"> czasowej organizacji ruchu oraz oznakowani</w:t>
      </w:r>
      <w:r w:rsidR="00225119" w:rsidRPr="00AA1BE0">
        <w:rPr>
          <w:color w:val="auto"/>
        </w:rPr>
        <w:t>e</w:t>
      </w:r>
      <w:r w:rsidRPr="00AA1BE0">
        <w:rPr>
          <w:color w:val="auto"/>
        </w:rPr>
        <w:t xml:space="preserve"> terenu budowy, </w:t>
      </w:r>
      <w:r w:rsidRPr="00AA1BE0">
        <w:rPr>
          <w:rFonts w:eastAsia="Arial"/>
          <w:color w:val="auto"/>
        </w:rPr>
        <w:t xml:space="preserve"> </w:t>
      </w:r>
    </w:p>
    <w:p w14:paraId="71B2643A" w14:textId="77777777" w:rsidR="006948BA" w:rsidRPr="00AA1BE0" w:rsidRDefault="007C4624">
      <w:pPr>
        <w:ind w:left="412" w:hanging="427"/>
        <w:rPr>
          <w:color w:val="auto"/>
        </w:rPr>
      </w:pPr>
      <w:r w:rsidRPr="00AA1BE0">
        <w:rPr>
          <w:rFonts w:eastAsia="Segoe UI Symbol"/>
          <w:color w:val="auto"/>
        </w:rPr>
        <w:t>−</w:t>
      </w:r>
      <w:r w:rsidRPr="00AA1BE0">
        <w:rPr>
          <w:rFonts w:eastAsia="Arial"/>
          <w:color w:val="auto"/>
        </w:rPr>
        <w:t xml:space="preserve"> </w:t>
      </w:r>
      <w:r w:rsidRPr="00AA1BE0">
        <w:rPr>
          <w:color w:val="auto"/>
        </w:rPr>
        <w:t>wykonanie organizacji ruchu na czas prowadzenia robót zapewniającej stały dojazd do posesji znajdujących się wzdłuż prowadzonych robót,</w:t>
      </w:r>
      <w:r w:rsidRPr="00AA1BE0">
        <w:rPr>
          <w:rFonts w:eastAsia="Arial"/>
          <w:color w:val="auto"/>
        </w:rPr>
        <w:t xml:space="preserve"> </w:t>
      </w:r>
    </w:p>
    <w:p w14:paraId="63BC0964" w14:textId="5018BB6F" w:rsidR="006948BA" w:rsidRPr="00AA1BE0" w:rsidRDefault="007C4624">
      <w:pPr>
        <w:tabs>
          <w:tab w:val="right" w:pos="9978"/>
        </w:tabs>
        <w:ind w:left="-15" w:firstLine="0"/>
        <w:jc w:val="left"/>
        <w:rPr>
          <w:color w:val="auto"/>
        </w:rPr>
      </w:pPr>
      <w:r w:rsidRPr="00AA1BE0">
        <w:rPr>
          <w:rFonts w:eastAsia="Segoe UI Symbol"/>
          <w:color w:val="auto"/>
        </w:rPr>
        <w:lastRenderedPageBreak/>
        <w:t>−</w:t>
      </w:r>
      <w:r w:rsidRPr="00AA1BE0">
        <w:rPr>
          <w:rFonts w:eastAsia="Arial"/>
          <w:color w:val="auto"/>
        </w:rPr>
        <w:t xml:space="preserve"> </w:t>
      </w:r>
      <w:r w:rsidR="00F057E6" w:rsidRPr="00AA1BE0">
        <w:rPr>
          <w:rFonts w:eastAsia="Arial"/>
          <w:color w:val="auto"/>
        </w:rPr>
        <w:t xml:space="preserve"> </w:t>
      </w:r>
      <w:r w:rsidRPr="00AA1BE0">
        <w:rPr>
          <w:color w:val="auto"/>
        </w:rPr>
        <w:t xml:space="preserve">koszty utrzymania zaplecza budowy, organizacji ruchu w okresie prowadzenia robót, obsługi geodezyjnej, </w:t>
      </w:r>
      <w:r w:rsidRPr="00AA1BE0">
        <w:rPr>
          <w:rFonts w:eastAsia="Arial"/>
          <w:color w:val="auto"/>
        </w:rPr>
        <w:t xml:space="preserve"> </w:t>
      </w:r>
    </w:p>
    <w:p w14:paraId="3FC13924" w14:textId="159AD9D3" w:rsidR="006948BA" w:rsidRPr="00AA1BE0" w:rsidRDefault="007C4624">
      <w:pPr>
        <w:ind w:left="412" w:hanging="427"/>
        <w:rPr>
          <w:color w:val="auto"/>
        </w:rPr>
      </w:pPr>
      <w:r w:rsidRPr="00AA1BE0">
        <w:rPr>
          <w:rFonts w:eastAsia="Segoe UI Symbol"/>
          <w:color w:val="auto"/>
        </w:rPr>
        <w:t>−</w:t>
      </w:r>
      <w:r w:rsidRPr="00AA1BE0">
        <w:rPr>
          <w:rFonts w:eastAsia="Arial"/>
          <w:color w:val="auto"/>
        </w:rPr>
        <w:t xml:space="preserve"> </w:t>
      </w:r>
      <w:r w:rsidRPr="00AA1BE0">
        <w:rPr>
          <w:color w:val="auto"/>
        </w:rPr>
        <w:t>ewentualn</w:t>
      </w:r>
      <w:r w:rsidR="00225119" w:rsidRPr="00AA1BE0">
        <w:rPr>
          <w:color w:val="auto"/>
        </w:rPr>
        <w:t>ą</w:t>
      </w:r>
      <w:r w:rsidRPr="00AA1BE0">
        <w:rPr>
          <w:color w:val="auto"/>
        </w:rPr>
        <w:t xml:space="preserve"> odbudow</w:t>
      </w:r>
      <w:r w:rsidR="00225119" w:rsidRPr="00AA1BE0">
        <w:rPr>
          <w:color w:val="auto"/>
        </w:rPr>
        <w:t>ę</w:t>
      </w:r>
      <w:r w:rsidRPr="00AA1BE0">
        <w:rPr>
          <w:color w:val="auto"/>
        </w:rPr>
        <w:t xml:space="preserve"> osnowy geodezyjnej lub kamieni granicznych uszkodzonych/ zasypanych w trakcie robot budowlanych,</w:t>
      </w:r>
      <w:r w:rsidRPr="00AA1BE0">
        <w:rPr>
          <w:rFonts w:eastAsia="Arial"/>
          <w:color w:val="auto"/>
        </w:rPr>
        <w:t xml:space="preserve"> </w:t>
      </w:r>
    </w:p>
    <w:p w14:paraId="72B9DE8F" w14:textId="62470F2B" w:rsidR="006948BA" w:rsidRPr="00AA1BE0" w:rsidRDefault="007C4624">
      <w:pPr>
        <w:ind w:left="412" w:hanging="427"/>
        <w:rPr>
          <w:color w:val="auto"/>
        </w:rPr>
      </w:pPr>
      <w:r w:rsidRPr="00AA1BE0">
        <w:rPr>
          <w:rFonts w:eastAsia="Segoe UI Symbol"/>
          <w:color w:val="auto"/>
        </w:rPr>
        <w:t>−</w:t>
      </w:r>
      <w:r w:rsidRPr="00AA1BE0">
        <w:rPr>
          <w:rFonts w:eastAsia="Arial"/>
          <w:color w:val="auto"/>
        </w:rPr>
        <w:t xml:space="preserve"> </w:t>
      </w:r>
      <w:r w:rsidRPr="00AA1BE0">
        <w:rPr>
          <w:color w:val="auto"/>
        </w:rPr>
        <w:t>zapewnieni</w:t>
      </w:r>
      <w:r w:rsidR="00225119" w:rsidRPr="00AA1BE0">
        <w:rPr>
          <w:color w:val="auto"/>
        </w:rPr>
        <w:t xml:space="preserve">e </w:t>
      </w:r>
      <w:r w:rsidRPr="00AA1BE0">
        <w:rPr>
          <w:color w:val="auto"/>
        </w:rPr>
        <w:t xml:space="preserve">własnym pracownikom lub osobom, przy pomocy których Wykonawca wykonuje umowę, odpowiednich warunków bezpieczeństwa i higieny pracy, </w:t>
      </w:r>
      <w:r w:rsidRPr="00AA1BE0">
        <w:rPr>
          <w:rFonts w:eastAsia="Arial"/>
          <w:color w:val="auto"/>
        </w:rPr>
        <w:t xml:space="preserve"> </w:t>
      </w:r>
    </w:p>
    <w:tbl>
      <w:tblPr>
        <w:tblStyle w:val="TableGrid"/>
        <w:tblW w:w="10028" w:type="dxa"/>
        <w:tblInd w:w="0" w:type="dxa"/>
        <w:tblCellMar>
          <w:top w:w="31" w:type="dxa"/>
        </w:tblCellMar>
        <w:tblLook w:val="04A0" w:firstRow="1" w:lastRow="0" w:firstColumn="1" w:lastColumn="0" w:noHBand="0" w:noVBand="1"/>
      </w:tblPr>
      <w:tblGrid>
        <w:gridCol w:w="427"/>
        <w:gridCol w:w="9601"/>
      </w:tblGrid>
      <w:tr w:rsidR="00AA1BE0" w:rsidRPr="00AA1BE0" w14:paraId="3D1D2D46" w14:textId="77777777">
        <w:trPr>
          <w:trHeight w:val="864"/>
        </w:trPr>
        <w:tc>
          <w:tcPr>
            <w:tcW w:w="427" w:type="dxa"/>
            <w:tcBorders>
              <w:top w:val="nil"/>
              <w:left w:val="nil"/>
              <w:bottom w:val="nil"/>
              <w:right w:val="nil"/>
            </w:tcBorders>
          </w:tcPr>
          <w:p w14:paraId="5F9C14E6" w14:textId="77777777" w:rsidR="006948BA" w:rsidRPr="00AA1BE0" w:rsidRDefault="007C4624">
            <w:pPr>
              <w:spacing w:after="0" w:line="259" w:lineRule="auto"/>
              <w:ind w:left="0" w:firstLine="0"/>
              <w:jc w:val="left"/>
              <w:rPr>
                <w:color w:val="auto"/>
              </w:rPr>
            </w:pPr>
            <w:r w:rsidRPr="00AA1BE0">
              <w:rPr>
                <w:rFonts w:eastAsia="Segoe UI Symbol"/>
                <w:color w:val="auto"/>
              </w:rPr>
              <w:t>−</w:t>
            </w:r>
            <w:r w:rsidRPr="00AA1BE0">
              <w:rPr>
                <w:rFonts w:eastAsia="Arial"/>
                <w:color w:val="auto"/>
              </w:rPr>
              <w:t xml:space="preserve"> </w:t>
            </w:r>
          </w:p>
        </w:tc>
        <w:tc>
          <w:tcPr>
            <w:tcW w:w="9601" w:type="dxa"/>
            <w:tcBorders>
              <w:top w:val="nil"/>
              <w:left w:val="nil"/>
              <w:bottom w:val="nil"/>
              <w:right w:val="nil"/>
            </w:tcBorders>
          </w:tcPr>
          <w:p w14:paraId="01DAACA0" w14:textId="3C7E908D" w:rsidR="006948BA" w:rsidRPr="00AA1BE0" w:rsidRDefault="007C4624">
            <w:pPr>
              <w:spacing w:after="0" w:line="259" w:lineRule="auto"/>
              <w:ind w:left="0" w:right="56" w:firstLine="0"/>
              <w:rPr>
                <w:color w:val="auto"/>
              </w:rPr>
            </w:pPr>
            <w:r w:rsidRPr="00AA1BE0">
              <w:rPr>
                <w:color w:val="auto"/>
              </w:rPr>
              <w:t>utrzymani</w:t>
            </w:r>
            <w:r w:rsidR="00225119" w:rsidRPr="00AA1BE0">
              <w:rPr>
                <w:color w:val="auto"/>
              </w:rPr>
              <w:t>e</w:t>
            </w:r>
            <w:r w:rsidRPr="00AA1BE0">
              <w:rPr>
                <w:color w:val="auto"/>
              </w:rPr>
              <w:t xml:space="preserve"> ciągów komunikacyjnych zajętych na potrzeby inwestycji w stanie wolnym od przeszkód komunikacyjnych oraz usuwani</w:t>
            </w:r>
            <w:r w:rsidR="00225119" w:rsidRPr="00AA1BE0">
              <w:rPr>
                <w:color w:val="auto"/>
              </w:rPr>
              <w:t>e</w:t>
            </w:r>
            <w:r w:rsidRPr="00AA1BE0">
              <w:rPr>
                <w:color w:val="auto"/>
              </w:rPr>
              <w:t xml:space="preserve"> na bieżąco zbędnych materiałów, odpadów  i śmieci, uwaga: należy zapewnić ciągły dojazd do zabudowanych posesji,</w:t>
            </w:r>
            <w:r w:rsidRPr="00AA1BE0">
              <w:rPr>
                <w:rFonts w:eastAsia="Arial"/>
                <w:color w:val="auto"/>
              </w:rPr>
              <w:t xml:space="preserve"> </w:t>
            </w:r>
          </w:p>
        </w:tc>
      </w:tr>
      <w:tr w:rsidR="00AA1BE0" w:rsidRPr="00AA1BE0" w14:paraId="2E13D217" w14:textId="77777777">
        <w:trPr>
          <w:trHeight w:val="598"/>
        </w:trPr>
        <w:tc>
          <w:tcPr>
            <w:tcW w:w="427" w:type="dxa"/>
            <w:tcBorders>
              <w:top w:val="nil"/>
              <w:left w:val="nil"/>
              <w:bottom w:val="nil"/>
              <w:right w:val="nil"/>
            </w:tcBorders>
          </w:tcPr>
          <w:p w14:paraId="345A70F1" w14:textId="77777777" w:rsidR="006948BA" w:rsidRPr="00AA1BE0" w:rsidRDefault="007C4624">
            <w:pPr>
              <w:spacing w:after="0" w:line="259" w:lineRule="auto"/>
              <w:ind w:left="0" w:firstLine="0"/>
              <w:jc w:val="left"/>
              <w:rPr>
                <w:color w:val="auto"/>
              </w:rPr>
            </w:pPr>
            <w:r w:rsidRPr="00AA1BE0">
              <w:rPr>
                <w:rFonts w:eastAsia="Segoe UI Symbol"/>
                <w:color w:val="auto"/>
              </w:rPr>
              <w:t>−</w:t>
            </w:r>
            <w:r w:rsidRPr="00AA1BE0">
              <w:rPr>
                <w:rFonts w:eastAsia="Arial"/>
                <w:color w:val="auto"/>
              </w:rPr>
              <w:t xml:space="preserve"> </w:t>
            </w:r>
          </w:p>
        </w:tc>
        <w:tc>
          <w:tcPr>
            <w:tcW w:w="9601" w:type="dxa"/>
            <w:tcBorders>
              <w:top w:val="nil"/>
              <w:left w:val="nil"/>
              <w:bottom w:val="nil"/>
              <w:right w:val="nil"/>
            </w:tcBorders>
          </w:tcPr>
          <w:p w14:paraId="0CAB98DB" w14:textId="60F6BAE1" w:rsidR="006948BA" w:rsidRPr="00AA1BE0" w:rsidRDefault="007C4624">
            <w:pPr>
              <w:spacing w:after="0" w:line="259" w:lineRule="auto"/>
              <w:ind w:left="0" w:firstLine="0"/>
              <w:rPr>
                <w:color w:val="auto"/>
              </w:rPr>
            </w:pPr>
            <w:r w:rsidRPr="00AA1BE0">
              <w:rPr>
                <w:color w:val="auto"/>
              </w:rPr>
              <w:t>zabezpieczeni</w:t>
            </w:r>
            <w:r w:rsidR="00225119" w:rsidRPr="00AA1BE0">
              <w:rPr>
                <w:color w:val="auto"/>
              </w:rPr>
              <w:t>e</w:t>
            </w:r>
            <w:r w:rsidRPr="00AA1BE0">
              <w:rPr>
                <w:color w:val="auto"/>
              </w:rPr>
              <w:t xml:space="preserve"> dróg prowadzących do placu budowy przed ich zniszczeniem spowodowanym środkami transportu Wykonawcy lub jego podwykonawców, </w:t>
            </w:r>
            <w:r w:rsidRPr="00AA1BE0">
              <w:rPr>
                <w:rFonts w:eastAsia="Arial"/>
                <w:color w:val="auto"/>
              </w:rPr>
              <w:t xml:space="preserve"> </w:t>
            </w:r>
          </w:p>
        </w:tc>
      </w:tr>
      <w:tr w:rsidR="00AA1BE0" w:rsidRPr="00AA1BE0" w14:paraId="016DFDC2" w14:textId="77777777">
        <w:trPr>
          <w:trHeight w:val="598"/>
        </w:trPr>
        <w:tc>
          <w:tcPr>
            <w:tcW w:w="427" w:type="dxa"/>
            <w:tcBorders>
              <w:top w:val="nil"/>
              <w:left w:val="nil"/>
              <w:bottom w:val="nil"/>
              <w:right w:val="nil"/>
            </w:tcBorders>
          </w:tcPr>
          <w:p w14:paraId="496F8F9A" w14:textId="77777777" w:rsidR="006948BA" w:rsidRPr="00AA1BE0" w:rsidRDefault="007C4624">
            <w:pPr>
              <w:spacing w:after="0" w:line="259" w:lineRule="auto"/>
              <w:ind w:left="0" w:firstLine="0"/>
              <w:jc w:val="left"/>
              <w:rPr>
                <w:color w:val="auto"/>
              </w:rPr>
            </w:pPr>
            <w:r w:rsidRPr="00AA1BE0">
              <w:rPr>
                <w:rFonts w:eastAsia="Segoe UI Symbol"/>
                <w:color w:val="auto"/>
              </w:rPr>
              <w:t>−</w:t>
            </w:r>
            <w:r w:rsidRPr="00AA1BE0">
              <w:rPr>
                <w:rFonts w:eastAsia="Arial"/>
                <w:color w:val="auto"/>
              </w:rPr>
              <w:t xml:space="preserve"> </w:t>
            </w:r>
          </w:p>
        </w:tc>
        <w:tc>
          <w:tcPr>
            <w:tcW w:w="9601" w:type="dxa"/>
            <w:tcBorders>
              <w:top w:val="nil"/>
              <w:left w:val="nil"/>
              <w:bottom w:val="nil"/>
              <w:right w:val="nil"/>
            </w:tcBorders>
          </w:tcPr>
          <w:p w14:paraId="57E4D937" w14:textId="774C8C04" w:rsidR="006948BA" w:rsidRPr="00AA1BE0" w:rsidRDefault="007C4624">
            <w:pPr>
              <w:spacing w:after="0" w:line="259" w:lineRule="auto"/>
              <w:ind w:left="0" w:firstLine="0"/>
              <w:rPr>
                <w:color w:val="auto"/>
              </w:rPr>
            </w:pPr>
            <w:r w:rsidRPr="00AA1BE0">
              <w:rPr>
                <w:color w:val="auto"/>
              </w:rPr>
              <w:t>umożliwieni</w:t>
            </w:r>
            <w:r w:rsidR="00225119" w:rsidRPr="00AA1BE0">
              <w:rPr>
                <w:color w:val="auto"/>
              </w:rPr>
              <w:t>e</w:t>
            </w:r>
            <w:r w:rsidRPr="00AA1BE0">
              <w:rPr>
                <w:color w:val="auto"/>
              </w:rPr>
              <w:t xml:space="preserve"> wstępu na teren budowy pracownikom organu nadzoru budowlanego i pracownikom jednostek sprawujących funkcje kontrolne, a także uprawnionym przedstawicielom Zamawiającego,</w:t>
            </w:r>
            <w:r w:rsidRPr="00AA1BE0">
              <w:rPr>
                <w:rFonts w:eastAsia="Arial"/>
                <w:color w:val="auto"/>
              </w:rPr>
              <w:t xml:space="preserve"> </w:t>
            </w:r>
          </w:p>
        </w:tc>
      </w:tr>
      <w:tr w:rsidR="00AA1BE0" w:rsidRPr="00AA1BE0" w14:paraId="2899FB17" w14:textId="77777777">
        <w:trPr>
          <w:trHeight w:val="588"/>
        </w:trPr>
        <w:tc>
          <w:tcPr>
            <w:tcW w:w="427" w:type="dxa"/>
            <w:tcBorders>
              <w:top w:val="nil"/>
              <w:left w:val="nil"/>
              <w:bottom w:val="nil"/>
              <w:right w:val="nil"/>
            </w:tcBorders>
          </w:tcPr>
          <w:p w14:paraId="1456D17E" w14:textId="77777777" w:rsidR="006948BA" w:rsidRPr="00AA1BE0" w:rsidRDefault="007C4624">
            <w:pPr>
              <w:spacing w:after="0" w:line="259" w:lineRule="auto"/>
              <w:ind w:left="0" w:firstLine="0"/>
              <w:jc w:val="left"/>
              <w:rPr>
                <w:color w:val="auto"/>
              </w:rPr>
            </w:pPr>
            <w:r w:rsidRPr="00AA1BE0">
              <w:rPr>
                <w:rFonts w:eastAsia="Segoe UI Symbol"/>
                <w:color w:val="auto"/>
              </w:rPr>
              <w:t>−</w:t>
            </w:r>
            <w:r w:rsidRPr="00AA1BE0">
              <w:rPr>
                <w:rFonts w:eastAsia="Arial"/>
                <w:color w:val="auto"/>
              </w:rPr>
              <w:t xml:space="preserve"> </w:t>
            </w:r>
          </w:p>
        </w:tc>
        <w:tc>
          <w:tcPr>
            <w:tcW w:w="9601" w:type="dxa"/>
            <w:tcBorders>
              <w:top w:val="nil"/>
              <w:left w:val="nil"/>
              <w:bottom w:val="nil"/>
              <w:right w:val="nil"/>
            </w:tcBorders>
          </w:tcPr>
          <w:p w14:paraId="61AF9953" w14:textId="77777777" w:rsidR="006948BA" w:rsidRPr="00AA1BE0" w:rsidRDefault="007C4624">
            <w:pPr>
              <w:spacing w:after="0" w:line="259" w:lineRule="auto"/>
              <w:ind w:left="0" w:firstLine="0"/>
              <w:rPr>
                <w:color w:val="auto"/>
              </w:rPr>
            </w:pPr>
            <w:r w:rsidRPr="00AA1BE0">
              <w:rPr>
                <w:color w:val="auto"/>
              </w:rPr>
              <w:t xml:space="preserve">kompleksową, geodezyjną inwentaryzację powykonawczą wykonanych robót w tym odtworzenie  punktów geodezyjnych, kamieni granicznych w sąsiedztwie prowadzonych robót. </w:t>
            </w:r>
            <w:r w:rsidRPr="00AA1BE0">
              <w:rPr>
                <w:rFonts w:eastAsia="Arial"/>
                <w:color w:val="auto"/>
              </w:rPr>
              <w:t xml:space="preserve"> </w:t>
            </w:r>
          </w:p>
        </w:tc>
      </w:tr>
      <w:tr w:rsidR="00AA1BE0" w:rsidRPr="00AA1BE0" w14:paraId="5F888299" w14:textId="77777777">
        <w:trPr>
          <w:trHeight w:val="306"/>
        </w:trPr>
        <w:tc>
          <w:tcPr>
            <w:tcW w:w="427" w:type="dxa"/>
            <w:tcBorders>
              <w:top w:val="nil"/>
              <w:left w:val="nil"/>
              <w:bottom w:val="nil"/>
              <w:right w:val="nil"/>
            </w:tcBorders>
          </w:tcPr>
          <w:p w14:paraId="36427773" w14:textId="77777777" w:rsidR="006948BA" w:rsidRPr="00AA1BE0" w:rsidRDefault="007C4624">
            <w:pPr>
              <w:spacing w:after="0" w:line="259" w:lineRule="auto"/>
              <w:ind w:left="0" w:firstLine="0"/>
              <w:jc w:val="left"/>
              <w:rPr>
                <w:color w:val="auto"/>
              </w:rPr>
            </w:pPr>
            <w:r w:rsidRPr="00AA1BE0">
              <w:rPr>
                <w:rFonts w:eastAsia="Segoe UI Symbol"/>
                <w:color w:val="auto"/>
              </w:rPr>
              <w:t>−</w:t>
            </w:r>
            <w:r w:rsidRPr="00AA1BE0">
              <w:rPr>
                <w:rFonts w:eastAsia="Arial"/>
                <w:color w:val="auto"/>
              </w:rPr>
              <w:t xml:space="preserve"> </w:t>
            </w:r>
          </w:p>
        </w:tc>
        <w:tc>
          <w:tcPr>
            <w:tcW w:w="9601" w:type="dxa"/>
            <w:tcBorders>
              <w:top w:val="nil"/>
              <w:left w:val="nil"/>
              <w:bottom w:val="nil"/>
              <w:right w:val="nil"/>
            </w:tcBorders>
          </w:tcPr>
          <w:p w14:paraId="2EED454E" w14:textId="77777777" w:rsidR="006948BA" w:rsidRPr="00AA1BE0" w:rsidRDefault="007C4624">
            <w:pPr>
              <w:spacing w:after="0" w:line="259" w:lineRule="auto"/>
              <w:ind w:left="0" w:firstLine="0"/>
              <w:jc w:val="left"/>
              <w:rPr>
                <w:color w:val="auto"/>
              </w:rPr>
            </w:pPr>
            <w:r w:rsidRPr="00AA1BE0">
              <w:rPr>
                <w:color w:val="auto"/>
              </w:rPr>
              <w:t xml:space="preserve">wykonanie dokumentacji powykonawczej (operatu kolaudacyjnego) </w:t>
            </w:r>
            <w:r w:rsidRPr="00AA1BE0">
              <w:rPr>
                <w:rFonts w:eastAsia="Arial"/>
                <w:color w:val="auto"/>
              </w:rPr>
              <w:t xml:space="preserve"> </w:t>
            </w:r>
          </w:p>
        </w:tc>
      </w:tr>
      <w:tr w:rsidR="00AA1BE0" w:rsidRPr="00AA1BE0" w14:paraId="3563A8F9" w14:textId="77777777">
        <w:trPr>
          <w:trHeight w:val="287"/>
        </w:trPr>
        <w:tc>
          <w:tcPr>
            <w:tcW w:w="427" w:type="dxa"/>
            <w:tcBorders>
              <w:top w:val="nil"/>
              <w:left w:val="nil"/>
              <w:bottom w:val="nil"/>
              <w:right w:val="nil"/>
            </w:tcBorders>
          </w:tcPr>
          <w:p w14:paraId="13070971" w14:textId="77777777" w:rsidR="006948BA" w:rsidRPr="00AA1BE0" w:rsidRDefault="007C4624">
            <w:pPr>
              <w:spacing w:after="0" w:line="259" w:lineRule="auto"/>
              <w:ind w:left="0" w:firstLine="0"/>
              <w:jc w:val="left"/>
              <w:rPr>
                <w:color w:val="auto"/>
              </w:rPr>
            </w:pPr>
            <w:r w:rsidRPr="00AA1BE0">
              <w:rPr>
                <w:rFonts w:eastAsia="Segoe UI Symbol"/>
                <w:color w:val="auto"/>
              </w:rPr>
              <w:t>−</w:t>
            </w:r>
            <w:r w:rsidRPr="00AA1BE0">
              <w:rPr>
                <w:rFonts w:eastAsia="Arial"/>
                <w:color w:val="auto"/>
              </w:rPr>
              <w:t xml:space="preserve"> </w:t>
            </w:r>
          </w:p>
        </w:tc>
        <w:tc>
          <w:tcPr>
            <w:tcW w:w="9601" w:type="dxa"/>
            <w:tcBorders>
              <w:top w:val="nil"/>
              <w:left w:val="nil"/>
              <w:bottom w:val="nil"/>
              <w:right w:val="nil"/>
            </w:tcBorders>
          </w:tcPr>
          <w:p w14:paraId="1001F012" w14:textId="77777777" w:rsidR="006948BA" w:rsidRPr="00AA1BE0" w:rsidRDefault="007C4624">
            <w:pPr>
              <w:spacing w:after="0" w:line="259" w:lineRule="auto"/>
              <w:ind w:left="0" w:firstLine="0"/>
              <w:jc w:val="left"/>
              <w:rPr>
                <w:color w:val="auto"/>
              </w:rPr>
            </w:pPr>
            <w:r w:rsidRPr="00AA1BE0">
              <w:rPr>
                <w:color w:val="auto"/>
              </w:rPr>
              <w:t>po zakończeniu robót demontaż obiektów tymczasowych oraz uporządkowanie terenu.</w:t>
            </w:r>
            <w:r w:rsidRPr="00AA1BE0">
              <w:rPr>
                <w:rFonts w:eastAsia="Arial"/>
                <w:color w:val="auto"/>
              </w:rPr>
              <w:t xml:space="preserve"> </w:t>
            </w:r>
          </w:p>
        </w:tc>
      </w:tr>
    </w:tbl>
    <w:p w14:paraId="4B562868" w14:textId="3F14FA61" w:rsidR="006948BA" w:rsidRPr="00AA1BE0" w:rsidRDefault="007C4624">
      <w:pPr>
        <w:ind w:left="412" w:hanging="427"/>
        <w:rPr>
          <w:color w:val="auto"/>
        </w:rPr>
      </w:pPr>
      <w:r w:rsidRPr="00AA1BE0">
        <w:rPr>
          <w:color w:val="auto"/>
        </w:rPr>
        <w:t>5.</w:t>
      </w:r>
      <w:r w:rsidRPr="00AA1BE0">
        <w:rPr>
          <w:rFonts w:eastAsia="Arial"/>
          <w:color w:val="auto"/>
        </w:rPr>
        <w:t xml:space="preserve"> </w:t>
      </w:r>
      <w:r w:rsidRPr="00AA1BE0">
        <w:rPr>
          <w:color w:val="auto"/>
        </w:rPr>
        <w:t>Zamawiający dopuszcza wprowadzenie zamiany materiałów i urządzeń przedstawionych w ofercie przetargowej pod warunkiem, że zmiany te będą korzystne dla Zamawiającego</w:t>
      </w:r>
      <w:r w:rsidR="00225119" w:rsidRPr="00AA1BE0">
        <w:rPr>
          <w:color w:val="auto"/>
        </w:rPr>
        <w:t xml:space="preserve"> w szczególności</w:t>
      </w:r>
      <w:r w:rsidRPr="00AA1BE0">
        <w:rPr>
          <w:color w:val="auto"/>
        </w:rPr>
        <w:t>:</w:t>
      </w:r>
      <w:r w:rsidRPr="00AA1BE0">
        <w:rPr>
          <w:rFonts w:eastAsia="Arial"/>
          <w:color w:val="auto"/>
        </w:rPr>
        <w:t xml:space="preserve"> </w:t>
      </w:r>
    </w:p>
    <w:p w14:paraId="4358F05A" w14:textId="77777777" w:rsidR="006948BA" w:rsidRPr="00AA1BE0" w:rsidRDefault="007C4624">
      <w:pPr>
        <w:numPr>
          <w:ilvl w:val="0"/>
          <w:numId w:val="2"/>
        </w:numPr>
        <w:ind w:hanging="425"/>
        <w:rPr>
          <w:color w:val="auto"/>
        </w:rPr>
      </w:pPr>
      <w:r w:rsidRPr="00AA1BE0">
        <w:rPr>
          <w:color w:val="auto"/>
        </w:rPr>
        <w:t xml:space="preserve">powodujące obniżenie kosztu ponoszonego przez Zamawiającego na eksploatację i konserwację wykonanego przedmiotu umowy, </w:t>
      </w:r>
      <w:r w:rsidRPr="00AA1BE0">
        <w:rPr>
          <w:rFonts w:eastAsia="Arial"/>
          <w:color w:val="auto"/>
        </w:rPr>
        <w:t xml:space="preserve"> </w:t>
      </w:r>
    </w:p>
    <w:p w14:paraId="46098CFA" w14:textId="77777777" w:rsidR="006948BA" w:rsidRPr="00AA1BE0" w:rsidRDefault="007C4624">
      <w:pPr>
        <w:numPr>
          <w:ilvl w:val="0"/>
          <w:numId w:val="2"/>
        </w:numPr>
        <w:ind w:hanging="425"/>
        <w:rPr>
          <w:color w:val="auto"/>
        </w:rPr>
      </w:pPr>
      <w:r w:rsidRPr="00AA1BE0">
        <w:rPr>
          <w:color w:val="auto"/>
        </w:rPr>
        <w:t xml:space="preserve">powodujące poprawienie parametrów technicznych, </w:t>
      </w:r>
      <w:r w:rsidRPr="00AA1BE0">
        <w:rPr>
          <w:rFonts w:eastAsia="Arial"/>
          <w:color w:val="auto"/>
        </w:rPr>
        <w:t xml:space="preserve"> </w:t>
      </w:r>
    </w:p>
    <w:p w14:paraId="77723C51" w14:textId="77777777" w:rsidR="006948BA" w:rsidRPr="00AA1BE0" w:rsidRDefault="007C4624">
      <w:pPr>
        <w:numPr>
          <w:ilvl w:val="0"/>
          <w:numId w:val="2"/>
        </w:numPr>
        <w:ind w:hanging="425"/>
        <w:rPr>
          <w:color w:val="auto"/>
        </w:rPr>
      </w:pPr>
      <w:r w:rsidRPr="00AA1BE0">
        <w:rPr>
          <w:color w:val="auto"/>
        </w:rPr>
        <w:t>wynikające z aktualizacji rozwiązań z uwagi na postęp technologiczny lub zmian obowiązujących przepisów.</w:t>
      </w:r>
      <w:r w:rsidRPr="00AA1BE0">
        <w:rPr>
          <w:rFonts w:eastAsia="Arial"/>
          <w:color w:val="auto"/>
        </w:rPr>
        <w:t xml:space="preserve"> </w:t>
      </w:r>
    </w:p>
    <w:p w14:paraId="7480E609" w14:textId="5926027C" w:rsidR="006948BA" w:rsidRPr="00AA1BE0" w:rsidRDefault="007C4624">
      <w:pPr>
        <w:numPr>
          <w:ilvl w:val="0"/>
          <w:numId w:val="2"/>
        </w:numPr>
        <w:ind w:hanging="425"/>
        <w:rPr>
          <w:color w:val="auto"/>
        </w:rPr>
      </w:pPr>
      <w:r w:rsidRPr="00AA1BE0">
        <w:rPr>
          <w:color w:val="auto"/>
        </w:rPr>
        <w:t>dodatkowo możliwa jest zmiana producenta poszczególnych materiałów i urządzeń przedstawionych w ofercie przetargowej pod warunkiem, że zmiana ta nie spowoduje obniżenia</w:t>
      </w:r>
      <w:r w:rsidR="00225119" w:rsidRPr="00AA1BE0">
        <w:rPr>
          <w:color w:val="auto"/>
        </w:rPr>
        <w:t xml:space="preserve"> </w:t>
      </w:r>
      <w:r w:rsidRPr="00AA1BE0">
        <w:rPr>
          <w:color w:val="auto"/>
        </w:rPr>
        <w:t xml:space="preserve"> parametrów tych materiałów lub urządzeń. </w:t>
      </w:r>
      <w:r w:rsidRPr="00AA1BE0">
        <w:rPr>
          <w:rFonts w:eastAsia="Arial"/>
          <w:color w:val="auto"/>
        </w:rPr>
        <w:t xml:space="preserve"> </w:t>
      </w:r>
    </w:p>
    <w:p w14:paraId="07CA1CC4" w14:textId="77777777" w:rsidR="002672C4" w:rsidRPr="00AA1BE0" w:rsidRDefault="007C4624" w:rsidP="002672C4">
      <w:pPr>
        <w:numPr>
          <w:ilvl w:val="0"/>
          <w:numId w:val="2"/>
        </w:numPr>
        <w:ind w:hanging="424"/>
        <w:rPr>
          <w:color w:val="auto"/>
        </w:rPr>
      </w:pPr>
      <w:r w:rsidRPr="00AA1BE0">
        <w:rPr>
          <w:color w:val="auto"/>
        </w:rPr>
        <w:t>w/w zmiany muszą być każdorazowo zatwierdzone przez Zamawiającego w porozumieniu z projektantem.</w:t>
      </w:r>
      <w:r w:rsidRPr="00AA1BE0">
        <w:rPr>
          <w:rFonts w:eastAsia="Arial"/>
          <w:color w:val="auto"/>
        </w:rPr>
        <w:t xml:space="preserve"> </w:t>
      </w:r>
    </w:p>
    <w:p w14:paraId="1005D5CB" w14:textId="5B7DE514" w:rsidR="006948BA" w:rsidRPr="00AA1BE0" w:rsidRDefault="007C4624" w:rsidP="002672C4">
      <w:pPr>
        <w:rPr>
          <w:color w:val="auto"/>
        </w:rPr>
      </w:pPr>
      <w:r w:rsidRPr="00AA1BE0">
        <w:rPr>
          <w:color w:val="auto"/>
        </w:rPr>
        <w:t>7. 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r w:rsidRPr="00AA1BE0">
        <w:rPr>
          <w:rFonts w:eastAsia="Arial"/>
          <w:color w:val="auto"/>
        </w:rPr>
        <w:t xml:space="preserve"> </w:t>
      </w:r>
    </w:p>
    <w:p w14:paraId="4AE77D39" w14:textId="77777777" w:rsidR="006948BA" w:rsidRPr="00AA1BE0" w:rsidRDefault="007C4624">
      <w:pPr>
        <w:ind w:left="268" w:hanging="283"/>
        <w:rPr>
          <w:color w:val="auto"/>
        </w:rPr>
      </w:pPr>
      <w:r w:rsidRPr="00AA1BE0">
        <w:rPr>
          <w:color w:val="auto"/>
        </w:rPr>
        <w:t>8. Dokumenty składające się na umowę będą traktowane jako wzajemnie uzupełniające się. W przypadku rozbieżności w dokumentach będą one uważane oraz odczytywane i interpretowane jako część Umowy w następującym porządku pierwszeństwa:</w:t>
      </w:r>
      <w:r w:rsidRPr="00AA1BE0">
        <w:rPr>
          <w:rFonts w:eastAsia="Arial"/>
          <w:color w:val="auto"/>
        </w:rPr>
        <w:t xml:space="preserve"> </w:t>
      </w:r>
    </w:p>
    <w:p w14:paraId="2DBBE18E" w14:textId="77777777" w:rsidR="006948BA" w:rsidRPr="00AA1BE0" w:rsidRDefault="007C4624">
      <w:pPr>
        <w:numPr>
          <w:ilvl w:val="0"/>
          <w:numId w:val="3"/>
        </w:numPr>
        <w:ind w:hanging="240"/>
        <w:rPr>
          <w:color w:val="auto"/>
        </w:rPr>
      </w:pPr>
      <w:r w:rsidRPr="00AA1BE0">
        <w:rPr>
          <w:color w:val="auto"/>
        </w:rPr>
        <w:t>Umowa,</w:t>
      </w:r>
      <w:r w:rsidRPr="00AA1BE0">
        <w:rPr>
          <w:rFonts w:eastAsia="Arial"/>
          <w:color w:val="auto"/>
        </w:rPr>
        <w:t xml:space="preserve"> </w:t>
      </w:r>
    </w:p>
    <w:p w14:paraId="7FEDBC99" w14:textId="50619C99" w:rsidR="006948BA" w:rsidRPr="00AA1BE0" w:rsidRDefault="007C4624">
      <w:pPr>
        <w:numPr>
          <w:ilvl w:val="0"/>
          <w:numId w:val="3"/>
        </w:numPr>
        <w:ind w:hanging="240"/>
        <w:rPr>
          <w:color w:val="auto"/>
        </w:rPr>
      </w:pPr>
      <w:r w:rsidRPr="00AA1BE0">
        <w:rPr>
          <w:color w:val="auto"/>
        </w:rPr>
        <w:t xml:space="preserve">Dokumentacja projektowa (w tym </w:t>
      </w:r>
      <w:proofErr w:type="spellStart"/>
      <w:r w:rsidRPr="00AA1BE0">
        <w:rPr>
          <w:color w:val="auto"/>
        </w:rPr>
        <w:t>STWiORB</w:t>
      </w:r>
      <w:proofErr w:type="spellEnd"/>
      <w:r w:rsidRPr="00AA1BE0">
        <w:rPr>
          <w:color w:val="auto"/>
        </w:rPr>
        <w:t>),</w:t>
      </w:r>
      <w:r w:rsidRPr="00AA1BE0">
        <w:rPr>
          <w:rFonts w:eastAsia="Arial"/>
          <w:color w:val="auto"/>
        </w:rPr>
        <w:t xml:space="preserve"> </w:t>
      </w:r>
    </w:p>
    <w:p w14:paraId="562E16A6" w14:textId="77777777" w:rsidR="00DB2E82" w:rsidRPr="00AA1BE0" w:rsidRDefault="00DB2E82" w:rsidP="00DB2E82">
      <w:pPr>
        <w:numPr>
          <w:ilvl w:val="0"/>
          <w:numId w:val="3"/>
        </w:numPr>
        <w:ind w:hanging="240"/>
        <w:rPr>
          <w:color w:val="auto"/>
        </w:rPr>
      </w:pPr>
      <w:r w:rsidRPr="00AA1BE0">
        <w:rPr>
          <w:color w:val="auto"/>
        </w:rPr>
        <w:t>Opis Przedmiotu Zamówienia,</w:t>
      </w:r>
      <w:r w:rsidRPr="00AA1BE0">
        <w:rPr>
          <w:rFonts w:eastAsia="Arial"/>
          <w:color w:val="auto"/>
        </w:rPr>
        <w:t xml:space="preserve"> </w:t>
      </w:r>
    </w:p>
    <w:p w14:paraId="5E694579" w14:textId="77777777" w:rsidR="006948BA" w:rsidRPr="00AA1BE0" w:rsidRDefault="007C4624">
      <w:pPr>
        <w:numPr>
          <w:ilvl w:val="0"/>
          <w:numId w:val="4"/>
        </w:numPr>
        <w:ind w:right="-4" w:hanging="240"/>
        <w:jc w:val="left"/>
        <w:rPr>
          <w:color w:val="auto"/>
        </w:rPr>
      </w:pPr>
      <w:r w:rsidRPr="00AA1BE0">
        <w:rPr>
          <w:color w:val="auto"/>
        </w:rPr>
        <w:t>Oferta Wykonawcy,</w:t>
      </w:r>
      <w:r w:rsidRPr="00AA1BE0">
        <w:rPr>
          <w:rFonts w:eastAsia="Arial"/>
          <w:color w:val="auto"/>
        </w:rPr>
        <w:t xml:space="preserve"> </w:t>
      </w:r>
    </w:p>
    <w:p w14:paraId="079B1198" w14:textId="31844B8C" w:rsidR="006948BA" w:rsidRPr="00AA1BE0" w:rsidRDefault="007C4624" w:rsidP="00225119">
      <w:pPr>
        <w:numPr>
          <w:ilvl w:val="0"/>
          <w:numId w:val="4"/>
        </w:numPr>
        <w:spacing w:line="298" w:lineRule="auto"/>
        <w:ind w:right="-4" w:hanging="240"/>
        <w:jc w:val="left"/>
        <w:rPr>
          <w:color w:val="auto"/>
        </w:rPr>
      </w:pPr>
      <w:r w:rsidRPr="00AA1BE0">
        <w:rPr>
          <w:color w:val="auto"/>
        </w:rPr>
        <w:lastRenderedPageBreak/>
        <w:t>Pozostałe dokumenty stanowiące Specyfikację Warunków Zamówienia (wraz z pytaniami Wykonawców i odpowiedziami Zamawiającego oraz  jej modyfikacjami) niewymienione wyżej, pozostałe Dokumenty Ofertowe</w:t>
      </w:r>
      <w:r w:rsidR="00225119" w:rsidRPr="00AA1BE0">
        <w:rPr>
          <w:color w:val="auto"/>
        </w:rPr>
        <w:t>)</w:t>
      </w:r>
    </w:p>
    <w:p w14:paraId="7DFEAF32" w14:textId="77777777" w:rsidR="00F057E6" w:rsidRPr="00AA1BE0" w:rsidRDefault="00F057E6">
      <w:pPr>
        <w:spacing w:after="0" w:line="259" w:lineRule="auto"/>
        <w:ind w:left="48" w:firstLine="0"/>
        <w:jc w:val="center"/>
        <w:rPr>
          <w:b/>
          <w:color w:val="auto"/>
        </w:rPr>
      </w:pPr>
    </w:p>
    <w:p w14:paraId="60D2AE0C" w14:textId="77777777" w:rsidR="006948BA" w:rsidRPr="00AA1BE0" w:rsidRDefault="007C4624">
      <w:pPr>
        <w:spacing w:after="41" w:line="259" w:lineRule="auto"/>
        <w:ind w:left="360" w:right="355"/>
        <w:jc w:val="center"/>
        <w:rPr>
          <w:color w:val="auto"/>
        </w:rPr>
      </w:pPr>
      <w:r w:rsidRPr="00AA1BE0">
        <w:rPr>
          <w:b/>
          <w:color w:val="auto"/>
        </w:rPr>
        <w:t>§ 2</w:t>
      </w:r>
      <w:r w:rsidRPr="00AA1BE0">
        <w:rPr>
          <w:rFonts w:eastAsia="Arial"/>
          <w:color w:val="auto"/>
        </w:rPr>
        <w:t xml:space="preserve"> </w:t>
      </w:r>
    </w:p>
    <w:p w14:paraId="0D6BE891" w14:textId="77777777" w:rsidR="006948BA" w:rsidRPr="00AA1BE0" w:rsidRDefault="007C4624">
      <w:pPr>
        <w:spacing w:after="34" w:line="265" w:lineRule="auto"/>
        <w:ind w:left="3061"/>
        <w:jc w:val="left"/>
        <w:rPr>
          <w:color w:val="auto"/>
        </w:rPr>
      </w:pPr>
      <w:r w:rsidRPr="00AA1BE0">
        <w:rPr>
          <w:b/>
          <w:color w:val="auto"/>
        </w:rPr>
        <w:t>Obowiązki Zamawiającego i Wykonawcy</w:t>
      </w:r>
      <w:r w:rsidRPr="00AA1BE0">
        <w:rPr>
          <w:rFonts w:eastAsia="Arial"/>
          <w:color w:val="auto"/>
        </w:rPr>
        <w:t xml:space="preserve"> </w:t>
      </w:r>
    </w:p>
    <w:p w14:paraId="7FC5ACDB" w14:textId="77777777" w:rsidR="006948BA" w:rsidRPr="00AA1BE0" w:rsidRDefault="007C4624">
      <w:pPr>
        <w:numPr>
          <w:ilvl w:val="0"/>
          <w:numId w:val="5"/>
        </w:numPr>
        <w:spacing w:after="34" w:line="265" w:lineRule="auto"/>
        <w:ind w:hanging="360"/>
        <w:jc w:val="left"/>
        <w:rPr>
          <w:color w:val="auto"/>
        </w:rPr>
      </w:pPr>
      <w:r w:rsidRPr="00AA1BE0">
        <w:rPr>
          <w:b/>
          <w:color w:val="auto"/>
        </w:rPr>
        <w:t>Obowiązki Zamawiającego:</w:t>
      </w:r>
      <w:r w:rsidRPr="00AA1BE0">
        <w:rPr>
          <w:rFonts w:eastAsia="Arial"/>
          <w:color w:val="auto"/>
        </w:rPr>
        <w:t xml:space="preserve"> </w:t>
      </w:r>
    </w:p>
    <w:p w14:paraId="5D8557E0" w14:textId="77777777" w:rsidR="006948BA" w:rsidRPr="00AA1BE0" w:rsidRDefault="007C4624">
      <w:pPr>
        <w:numPr>
          <w:ilvl w:val="1"/>
          <w:numId w:val="5"/>
        </w:numPr>
        <w:ind w:hanging="348"/>
        <w:rPr>
          <w:color w:val="auto"/>
        </w:rPr>
      </w:pPr>
      <w:r w:rsidRPr="00AA1BE0">
        <w:rPr>
          <w:color w:val="auto"/>
        </w:rPr>
        <w:t>Zamawiający zobowiązuje się przekazać Wykonawcy teren budowy nie później niż w ciągu 3 dni po podpisaniu umowy.</w:t>
      </w:r>
      <w:r w:rsidRPr="00AA1BE0">
        <w:rPr>
          <w:rFonts w:eastAsia="Arial"/>
          <w:color w:val="auto"/>
        </w:rPr>
        <w:t xml:space="preserve"> </w:t>
      </w:r>
    </w:p>
    <w:p w14:paraId="5F891233" w14:textId="77777777" w:rsidR="006948BA" w:rsidRPr="00AA1BE0" w:rsidRDefault="007C4624">
      <w:pPr>
        <w:numPr>
          <w:ilvl w:val="1"/>
          <w:numId w:val="5"/>
        </w:numPr>
        <w:ind w:hanging="348"/>
        <w:rPr>
          <w:color w:val="auto"/>
        </w:rPr>
      </w:pPr>
      <w:r w:rsidRPr="00AA1BE0">
        <w:rPr>
          <w:color w:val="auto"/>
        </w:rPr>
        <w:t>Zamawiający oświadcza, że posiada:</w:t>
      </w:r>
      <w:r w:rsidRPr="00AA1BE0">
        <w:rPr>
          <w:rFonts w:eastAsia="Arial"/>
          <w:color w:val="auto"/>
        </w:rPr>
        <w:t xml:space="preserve"> </w:t>
      </w:r>
    </w:p>
    <w:p w14:paraId="288C28F6" w14:textId="77777777" w:rsidR="006948BA" w:rsidRPr="00AA1BE0" w:rsidRDefault="007C4624">
      <w:pPr>
        <w:numPr>
          <w:ilvl w:val="2"/>
          <w:numId w:val="8"/>
        </w:numPr>
        <w:ind w:hanging="127"/>
        <w:rPr>
          <w:color w:val="auto"/>
        </w:rPr>
      </w:pPr>
      <w:r w:rsidRPr="00AA1BE0">
        <w:rPr>
          <w:color w:val="auto"/>
        </w:rPr>
        <w:t>prawo do dysponowania nieruchomością na cele budowlane,</w:t>
      </w:r>
      <w:r w:rsidRPr="00AA1BE0">
        <w:rPr>
          <w:rFonts w:eastAsia="Arial"/>
          <w:color w:val="auto"/>
        </w:rPr>
        <w:t xml:space="preserve"> </w:t>
      </w:r>
    </w:p>
    <w:p w14:paraId="240C3791" w14:textId="38C29659" w:rsidR="006948BA" w:rsidRPr="00AA1BE0" w:rsidRDefault="007C4624">
      <w:pPr>
        <w:numPr>
          <w:ilvl w:val="2"/>
          <w:numId w:val="8"/>
        </w:numPr>
        <w:ind w:hanging="127"/>
        <w:rPr>
          <w:color w:val="auto"/>
        </w:rPr>
      </w:pPr>
      <w:r w:rsidRPr="00AA1BE0">
        <w:rPr>
          <w:color w:val="auto"/>
        </w:rPr>
        <w:t>prawomocn</w:t>
      </w:r>
      <w:r w:rsidR="0034050F" w:rsidRPr="00AA1BE0">
        <w:rPr>
          <w:color w:val="auto"/>
        </w:rPr>
        <w:t>ą i ostateczną decyzję</w:t>
      </w:r>
      <w:r w:rsidR="0032178D" w:rsidRPr="00AA1BE0">
        <w:rPr>
          <w:color w:val="auto"/>
        </w:rPr>
        <w:t xml:space="preserve"> </w:t>
      </w:r>
      <w:r w:rsidR="0034050F" w:rsidRPr="00AA1BE0">
        <w:rPr>
          <w:color w:val="auto"/>
        </w:rPr>
        <w:t>-</w:t>
      </w:r>
      <w:r w:rsidRPr="00AA1BE0">
        <w:rPr>
          <w:color w:val="auto"/>
        </w:rPr>
        <w:t xml:space="preserve"> pozwolenie na budowę dla inwestycji będącej przedmiotem zamówienia </w:t>
      </w:r>
      <w:r w:rsidRPr="00AA1BE0">
        <w:rPr>
          <w:rFonts w:eastAsia="Arial"/>
          <w:color w:val="auto"/>
        </w:rPr>
        <w:t xml:space="preserve"> </w:t>
      </w:r>
    </w:p>
    <w:p w14:paraId="03BC731F" w14:textId="77777777" w:rsidR="006948BA" w:rsidRPr="00AA1BE0" w:rsidRDefault="007C4624">
      <w:pPr>
        <w:numPr>
          <w:ilvl w:val="1"/>
          <w:numId w:val="5"/>
        </w:numPr>
        <w:ind w:hanging="348"/>
        <w:rPr>
          <w:color w:val="auto"/>
        </w:rPr>
      </w:pPr>
      <w:r w:rsidRPr="00AA1BE0">
        <w:rPr>
          <w:color w:val="auto"/>
        </w:rPr>
        <w:t>Zamawiający zobowiązuje się do zapłaty wynagrodzenia za prawidłowo wykonany przedmiot umowy.</w:t>
      </w:r>
      <w:r w:rsidRPr="00AA1BE0">
        <w:rPr>
          <w:rFonts w:eastAsia="Arial"/>
          <w:color w:val="auto"/>
        </w:rPr>
        <w:t xml:space="preserve"> </w:t>
      </w:r>
    </w:p>
    <w:p w14:paraId="6F991DA3" w14:textId="77777777" w:rsidR="006948BA" w:rsidRPr="00AA1BE0" w:rsidRDefault="007C4624">
      <w:pPr>
        <w:numPr>
          <w:ilvl w:val="0"/>
          <w:numId w:val="5"/>
        </w:numPr>
        <w:spacing w:after="34" w:line="265" w:lineRule="auto"/>
        <w:ind w:hanging="360"/>
        <w:jc w:val="left"/>
        <w:rPr>
          <w:color w:val="auto"/>
        </w:rPr>
      </w:pPr>
      <w:r w:rsidRPr="00AA1BE0">
        <w:rPr>
          <w:b/>
          <w:color w:val="auto"/>
        </w:rPr>
        <w:t>Obowiązki Wykonawcy</w:t>
      </w:r>
      <w:r w:rsidRPr="00AA1BE0">
        <w:rPr>
          <w:rFonts w:eastAsia="Arial"/>
          <w:color w:val="auto"/>
        </w:rPr>
        <w:t xml:space="preserve"> </w:t>
      </w:r>
    </w:p>
    <w:p w14:paraId="6012EAF4" w14:textId="77777777" w:rsidR="006948BA" w:rsidRPr="00AA1BE0" w:rsidRDefault="007C4624">
      <w:pPr>
        <w:numPr>
          <w:ilvl w:val="1"/>
          <w:numId w:val="5"/>
        </w:numPr>
        <w:spacing w:after="38"/>
        <w:ind w:hanging="348"/>
        <w:rPr>
          <w:color w:val="auto"/>
        </w:rPr>
      </w:pPr>
      <w:r w:rsidRPr="00AA1BE0">
        <w:rPr>
          <w:color w:val="auto"/>
        </w:rPr>
        <w:t xml:space="preserve">Wykonawca zobowiązuje się wykonać przedmiot umowy zgodnie z: </w:t>
      </w:r>
      <w:r w:rsidRPr="00AA1BE0">
        <w:rPr>
          <w:rFonts w:eastAsia="Arial"/>
          <w:color w:val="auto"/>
        </w:rPr>
        <w:t xml:space="preserve"> </w:t>
      </w:r>
    </w:p>
    <w:p w14:paraId="50CC6C7B" w14:textId="18C38323" w:rsidR="006948BA" w:rsidRPr="00AA1BE0" w:rsidRDefault="007C4624">
      <w:pPr>
        <w:numPr>
          <w:ilvl w:val="2"/>
          <w:numId w:val="5"/>
        </w:numPr>
        <w:spacing w:after="25"/>
        <w:ind w:hanging="360"/>
        <w:rPr>
          <w:color w:val="auto"/>
        </w:rPr>
      </w:pPr>
      <w:r w:rsidRPr="00AA1BE0">
        <w:rPr>
          <w:color w:val="auto"/>
        </w:rPr>
        <w:t xml:space="preserve">specyfikacją Istotnych Warunków Zamówienia, Dokumentacją Projektową / Rysunki Wykonawcze, </w:t>
      </w:r>
      <w:r w:rsidR="00EA29B8" w:rsidRPr="00AA1BE0">
        <w:rPr>
          <w:color w:val="auto"/>
        </w:rPr>
        <w:t xml:space="preserve">i </w:t>
      </w:r>
      <w:r w:rsidRPr="00AA1BE0">
        <w:rPr>
          <w:color w:val="auto"/>
        </w:rPr>
        <w:t>Specyfikacją Techniczną Wykonania i Odbioru Robót. Dokumenty te stanowią integralną część Umowy,</w:t>
      </w:r>
      <w:r w:rsidRPr="00AA1BE0">
        <w:rPr>
          <w:rFonts w:eastAsia="Arial"/>
          <w:color w:val="auto"/>
        </w:rPr>
        <w:t xml:space="preserve"> </w:t>
      </w:r>
    </w:p>
    <w:p w14:paraId="4D6A7C5B" w14:textId="77777777" w:rsidR="006948BA" w:rsidRPr="00AA1BE0" w:rsidRDefault="007C4624">
      <w:pPr>
        <w:numPr>
          <w:ilvl w:val="2"/>
          <w:numId w:val="5"/>
        </w:numPr>
        <w:ind w:hanging="360"/>
        <w:rPr>
          <w:color w:val="auto"/>
        </w:rPr>
      </w:pPr>
      <w:r w:rsidRPr="00AA1BE0">
        <w:rPr>
          <w:color w:val="auto"/>
        </w:rPr>
        <w:t>obowiązującymi przepisami, w tym prawa budowlanego i przepisami określającymi wymagania techniczne, decyzjami administracyjnymi dotyczącymi inwestycji i zasadami wiedzy technicznej.</w:t>
      </w:r>
      <w:r w:rsidRPr="00AA1BE0">
        <w:rPr>
          <w:rFonts w:eastAsia="Arial"/>
          <w:color w:val="auto"/>
        </w:rPr>
        <w:t xml:space="preserve"> </w:t>
      </w:r>
    </w:p>
    <w:p w14:paraId="09318874" w14:textId="77777777" w:rsidR="006948BA" w:rsidRPr="00AA1BE0" w:rsidRDefault="007C4624">
      <w:pPr>
        <w:numPr>
          <w:ilvl w:val="1"/>
          <w:numId w:val="5"/>
        </w:numPr>
        <w:ind w:hanging="348"/>
        <w:rPr>
          <w:color w:val="auto"/>
        </w:rPr>
      </w:pPr>
      <w:r w:rsidRPr="00AA1BE0">
        <w:rPr>
          <w:color w:val="auto"/>
        </w:rPr>
        <w:t>Po protokolarnym przejęciu od Zamawiającego terenu budowy, Wykonawca ponosi aż do chwili podpisania przez Zamawiającego ostatecznego protokołu odbioru robót, pełną odpowiedzialność za przekazany teren budowy i wszelkie zdarzenia, które na nim zaistnieją.</w:t>
      </w:r>
      <w:r w:rsidRPr="00AA1BE0">
        <w:rPr>
          <w:rFonts w:eastAsia="Arial"/>
          <w:color w:val="auto"/>
        </w:rPr>
        <w:t xml:space="preserve"> </w:t>
      </w:r>
    </w:p>
    <w:p w14:paraId="4C4C7201" w14:textId="77777777" w:rsidR="006948BA" w:rsidRPr="00AA1BE0" w:rsidRDefault="007C4624">
      <w:pPr>
        <w:numPr>
          <w:ilvl w:val="1"/>
          <w:numId w:val="5"/>
        </w:numPr>
        <w:ind w:hanging="348"/>
        <w:rPr>
          <w:color w:val="auto"/>
        </w:rPr>
      </w:pPr>
      <w:r w:rsidRPr="00AA1BE0">
        <w:rPr>
          <w:color w:val="auto"/>
        </w:rPr>
        <w:t xml:space="preserve">Wykonawca jest odpowiedzialny za bezpieczeństwo na terenie budowy, oraz jej realizację zgodnie z przepisami dotyczącymi ochrony środowiska naturalnego i bezpieczeństwa pracy. Opłaty i kary za ewentualne naruszenie przepisów j/w ponosi Wykonawca. </w:t>
      </w:r>
      <w:r w:rsidRPr="00AA1BE0">
        <w:rPr>
          <w:rFonts w:eastAsia="Arial"/>
          <w:color w:val="auto"/>
        </w:rPr>
        <w:t xml:space="preserve"> </w:t>
      </w:r>
    </w:p>
    <w:p w14:paraId="2BBE5C1E" w14:textId="77777777" w:rsidR="006948BA" w:rsidRPr="00AA1BE0" w:rsidRDefault="007C4624">
      <w:pPr>
        <w:numPr>
          <w:ilvl w:val="1"/>
          <w:numId w:val="5"/>
        </w:numPr>
        <w:ind w:hanging="348"/>
        <w:rPr>
          <w:color w:val="auto"/>
        </w:rPr>
      </w:pPr>
      <w:r w:rsidRPr="00AA1BE0">
        <w:rPr>
          <w:color w:val="auto"/>
        </w:rPr>
        <w:t>Wykonawca zobowiązuje się strzec mienia na placu budowy, zabezpieczyć i oznakować roboty, dbać o stan techniczny i prawidłowość oznakowania przez cały czas realizacji zadania.</w:t>
      </w:r>
      <w:r w:rsidRPr="00AA1BE0">
        <w:rPr>
          <w:rFonts w:eastAsia="Arial"/>
          <w:color w:val="auto"/>
        </w:rPr>
        <w:t xml:space="preserve"> </w:t>
      </w:r>
    </w:p>
    <w:p w14:paraId="241BDDBC" w14:textId="77777777" w:rsidR="0034050F" w:rsidRPr="00AA1BE0" w:rsidRDefault="007C4624" w:rsidP="0034050F">
      <w:pPr>
        <w:numPr>
          <w:ilvl w:val="1"/>
          <w:numId w:val="5"/>
        </w:numPr>
        <w:ind w:hanging="348"/>
        <w:rPr>
          <w:color w:val="auto"/>
        </w:rPr>
      </w:pPr>
      <w:r w:rsidRPr="00AA1BE0">
        <w:rPr>
          <w:color w:val="auto"/>
        </w:rPr>
        <w:t xml:space="preserve">W trakcie realizacji robót Wykonawca będzie utrzymywał teren budowy  w stanie wolnym od przeszkód komunikacyjnych. </w:t>
      </w:r>
    </w:p>
    <w:p w14:paraId="40E0B6E0" w14:textId="2D0140B3" w:rsidR="006948BA" w:rsidRPr="00AA1BE0" w:rsidRDefault="007C4624" w:rsidP="0034050F">
      <w:pPr>
        <w:numPr>
          <w:ilvl w:val="1"/>
          <w:numId w:val="5"/>
        </w:numPr>
        <w:ind w:hanging="348"/>
        <w:rPr>
          <w:color w:val="auto"/>
        </w:rPr>
      </w:pPr>
      <w:r w:rsidRPr="00AA1BE0">
        <w:rPr>
          <w:color w:val="auto"/>
        </w:rPr>
        <w:t>Wykonawca przyjmuje na siebie następujące obowiązki szczegółowe:</w:t>
      </w:r>
      <w:r w:rsidRPr="00AA1BE0">
        <w:rPr>
          <w:rFonts w:eastAsia="Arial"/>
          <w:color w:val="auto"/>
        </w:rPr>
        <w:t xml:space="preserve"> </w:t>
      </w:r>
    </w:p>
    <w:p w14:paraId="07D49043" w14:textId="77777777" w:rsidR="006948BA" w:rsidRPr="00AA1BE0" w:rsidRDefault="007C4624">
      <w:pPr>
        <w:ind w:left="718"/>
        <w:rPr>
          <w:color w:val="auto"/>
        </w:rPr>
      </w:pPr>
      <w:r w:rsidRPr="00AA1BE0">
        <w:rPr>
          <w:color w:val="auto"/>
        </w:rPr>
        <w:t>Pisemnego informowania Zamawiającego i Inspektora Nadzoru o konieczności wykonania robót dodatkowych, w terminie 2 dni od stwierdzenia konieczności ich wykonania.</w:t>
      </w:r>
      <w:r w:rsidRPr="00AA1BE0">
        <w:rPr>
          <w:rFonts w:eastAsia="Arial"/>
          <w:color w:val="auto"/>
        </w:rPr>
        <w:t xml:space="preserve"> </w:t>
      </w:r>
    </w:p>
    <w:p w14:paraId="00AF0880" w14:textId="77777777" w:rsidR="006948BA" w:rsidRPr="00AA1BE0" w:rsidRDefault="007C4624">
      <w:pPr>
        <w:numPr>
          <w:ilvl w:val="1"/>
          <w:numId w:val="7"/>
        </w:numPr>
        <w:ind w:hanging="348"/>
        <w:rPr>
          <w:color w:val="auto"/>
        </w:rPr>
      </w:pPr>
      <w:r w:rsidRPr="00AA1BE0">
        <w:rPr>
          <w:color w:val="auto"/>
        </w:rPr>
        <w:t xml:space="preserve">Zamawiający wymaga zatrudnienia przez wykonawcę lub podwykonawcę na podstawie umowy o pracę pracowników fizycznych – roboty murarskie, których praca jest niezbędna do prawidłowego wykonania zamówienia w części dotyczącej wykonania robót budowlanych. Wyżej wymienione osoby powinny być zatrudnione w sposób określony w art. 22 § 1 ustawy  z dnia 26 czerwca 1974 r. – Kodeks pracy. </w:t>
      </w:r>
      <w:r w:rsidRPr="00AA1BE0">
        <w:rPr>
          <w:rFonts w:eastAsia="Arial"/>
          <w:color w:val="auto"/>
        </w:rPr>
        <w:t xml:space="preserve"> </w:t>
      </w:r>
    </w:p>
    <w:p w14:paraId="55E5C5C7" w14:textId="648902FA" w:rsidR="006948BA" w:rsidRPr="00AA1BE0" w:rsidRDefault="007C4624">
      <w:pPr>
        <w:numPr>
          <w:ilvl w:val="1"/>
          <w:numId w:val="7"/>
        </w:numPr>
        <w:ind w:hanging="348"/>
        <w:rPr>
          <w:color w:val="auto"/>
        </w:rPr>
      </w:pPr>
      <w:r w:rsidRPr="00AA1BE0">
        <w:rPr>
          <w:color w:val="auto"/>
        </w:rPr>
        <w:t>Dla udokumentowania faktu zatrudnienia pracowników, o których mowa w pkt</w:t>
      </w:r>
      <w:r w:rsidR="0034050F" w:rsidRPr="00AA1BE0">
        <w:rPr>
          <w:color w:val="auto"/>
        </w:rPr>
        <w:t xml:space="preserve"> </w:t>
      </w:r>
      <w:r w:rsidRPr="00AA1BE0">
        <w:rPr>
          <w:color w:val="auto"/>
        </w:rPr>
        <w:t xml:space="preserve">7,  w terminie 7 dni od podpisania umowy Wykonawca przedłoży zamawiającemu oświadczenie o zatrudnieniu na </w:t>
      </w:r>
      <w:r w:rsidRPr="00AA1BE0">
        <w:rPr>
          <w:color w:val="auto"/>
        </w:rPr>
        <w:lastRenderedPageBreak/>
        <w:t>podstawie umowy o pracę osób zatrudnionych przy realizacji zamówienia wraz ze wskazaniem czynności jakie będą oni wykonywać. Następnie na każde pisemne wezwanie zamawiającego, wykonawca będzie zobligowany przedstawić dokument potwierdzający zatrudnienie tych osób przy realizacji zamówienia. tj. zaświadczenie z właściwego oddziału ZUS  potwierdzające opłacenie składek na ubezpieczenie społeczne i zdrowotne z tytułu zatrudnienia pracowników na podstawie umów o pracę.</w:t>
      </w:r>
      <w:r w:rsidRPr="00AA1BE0">
        <w:rPr>
          <w:rFonts w:eastAsia="Arial"/>
          <w:color w:val="auto"/>
        </w:rPr>
        <w:t xml:space="preserve"> </w:t>
      </w:r>
    </w:p>
    <w:p w14:paraId="6AE154BC" w14:textId="3772FE7D" w:rsidR="006948BA" w:rsidRPr="00AA1BE0" w:rsidRDefault="007C4624">
      <w:pPr>
        <w:numPr>
          <w:ilvl w:val="1"/>
          <w:numId w:val="7"/>
        </w:numPr>
        <w:ind w:hanging="348"/>
        <w:rPr>
          <w:color w:val="auto"/>
        </w:rPr>
      </w:pPr>
      <w:r w:rsidRPr="00AA1BE0">
        <w:rPr>
          <w:color w:val="auto"/>
        </w:rPr>
        <w:t>W przypadku ustania, w okresie trwania umowy, stosunku pracy wobec któregokolwiek  z pracowników realizujących zamówienie, o których mowa wyżej i zatrudnienia w jego miejsce innego pracownika, Wykonawca zobowiązany jest do przekazania Zamawiającemu stosownego oświadczenia o zatrudnieniu nowego mającego realizować przedmiot zamówienia. Obowiązek ten Wykonawca zrealizuje w terminie 5 dni od dnia dokonania zmiany pracownika.</w:t>
      </w:r>
      <w:r w:rsidRPr="00AA1BE0">
        <w:rPr>
          <w:rFonts w:eastAsia="Arial"/>
          <w:color w:val="auto"/>
        </w:rPr>
        <w:t xml:space="preserve"> </w:t>
      </w:r>
    </w:p>
    <w:p w14:paraId="1272267B" w14:textId="47B8C1CE" w:rsidR="00C65C36" w:rsidRPr="00AA1BE0" w:rsidRDefault="00C65C36" w:rsidP="0035262A">
      <w:pPr>
        <w:pStyle w:val="Akapitzlist"/>
        <w:widowControl w:val="0"/>
        <w:numPr>
          <w:ilvl w:val="1"/>
          <w:numId w:val="7"/>
        </w:numPr>
        <w:shd w:val="clear" w:color="auto" w:fill="FFFFFF"/>
        <w:tabs>
          <w:tab w:val="left" w:pos="427"/>
        </w:tabs>
        <w:autoSpaceDE w:val="0"/>
        <w:autoSpaceDN w:val="0"/>
        <w:adjustRightInd w:val="0"/>
        <w:spacing w:after="0" w:line="240" w:lineRule="auto"/>
        <w:ind w:left="718" w:hanging="434"/>
        <w:rPr>
          <w:color w:val="auto"/>
          <w:spacing w:val="-2"/>
        </w:rPr>
      </w:pPr>
      <w:r w:rsidRPr="00AA1BE0">
        <w:rPr>
          <w:color w:val="auto"/>
        </w:rPr>
        <w:t>Wykonawca zobowiązany jest do ubezpieczenia placu budowy i budowy od ognia i innych nieprzewidzianych zdarzeń losowych na sumę wartości przedmiotu zamówienia.</w:t>
      </w:r>
    </w:p>
    <w:p w14:paraId="403B097C" w14:textId="77777777" w:rsidR="00C65C36" w:rsidRPr="00AA1BE0" w:rsidRDefault="00C65C36" w:rsidP="00BD1E88">
      <w:pPr>
        <w:widowControl w:val="0"/>
        <w:shd w:val="clear" w:color="auto" w:fill="FFFFFF"/>
        <w:tabs>
          <w:tab w:val="left" w:pos="427"/>
        </w:tabs>
        <w:autoSpaceDE w:val="0"/>
        <w:autoSpaceDN w:val="0"/>
        <w:adjustRightInd w:val="0"/>
        <w:spacing w:after="0" w:line="240" w:lineRule="auto"/>
        <w:ind w:left="708" w:firstLine="0"/>
        <w:jc w:val="left"/>
        <w:rPr>
          <w:color w:val="auto"/>
          <w:spacing w:val="-2"/>
        </w:rPr>
      </w:pPr>
      <w:r w:rsidRPr="00AA1BE0">
        <w:rPr>
          <w:color w:val="auto"/>
        </w:rPr>
        <w:t xml:space="preserve">Wykonawca ubezpieczy na własny koszt osoby zatrudnione przy wykonywaniu przedmiotu </w:t>
      </w:r>
    </w:p>
    <w:p w14:paraId="33E7BADB" w14:textId="77777777" w:rsidR="00C65C36" w:rsidRPr="00AA1BE0" w:rsidRDefault="00C65C36" w:rsidP="00BD1E88">
      <w:pPr>
        <w:widowControl w:val="0"/>
        <w:shd w:val="clear" w:color="auto" w:fill="FFFFFF"/>
        <w:tabs>
          <w:tab w:val="left" w:pos="427"/>
        </w:tabs>
        <w:autoSpaceDE w:val="0"/>
        <w:autoSpaceDN w:val="0"/>
        <w:adjustRightInd w:val="0"/>
        <w:ind w:left="708"/>
        <w:rPr>
          <w:color w:val="auto"/>
          <w:spacing w:val="-2"/>
        </w:rPr>
      </w:pPr>
      <w:r w:rsidRPr="00AA1BE0">
        <w:rPr>
          <w:color w:val="auto"/>
        </w:rPr>
        <w:t>umowy.</w:t>
      </w:r>
    </w:p>
    <w:p w14:paraId="5BF8311C" w14:textId="77777777" w:rsidR="00C65C36" w:rsidRPr="00AA1BE0" w:rsidRDefault="00C65C36" w:rsidP="00BD1E88">
      <w:pPr>
        <w:spacing w:after="0" w:line="240" w:lineRule="auto"/>
        <w:ind w:left="708" w:firstLine="0"/>
        <w:jc w:val="left"/>
        <w:rPr>
          <w:color w:val="auto"/>
        </w:rPr>
      </w:pPr>
      <w:r w:rsidRPr="00AA1BE0">
        <w:rPr>
          <w:color w:val="auto"/>
        </w:rPr>
        <w:t>Wykonawca ponosi odpowiedzialność za szkody wyrządzone osobom trzecim na placu budowy i na terenie przyległym do placu budowy.</w:t>
      </w:r>
    </w:p>
    <w:p w14:paraId="5B80D8EF" w14:textId="03E7EABB" w:rsidR="00C65C36" w:rsidRPr="00AA1BE0" w:rsidRDefault="00C65C36" w:rsidP="00BD1E88">
      <w:pPr>
        <w:spacing w:after="0" w:line="240" w:lineRule="auto"/>
        <w:ind w:left="708" w:firstLine="0"/>
        <w:rPr>
          <w:color w:val="auto"/>
        </w:rPr>
      </w:pPr>
      <w:bookmarkStart w:id="0" w:name="_Hlk2251271"/>
      <w:r w:rsidRPr="00AA1BE0">
        <w:rPr>
          <w:color w:val="auto"/>
        </w:rPr>
        <w:t xml:space="preserve">Wykonawca jest zobowiązany do przedłożenia przed podpisaniem umowy kopii polisy ubezpieczeniowej od odpowiedzialności cywilnej (OC) deliktowej i kontraktowej na minimalną sumę  odpowiedzialności stanowiącej 100% wynagrodzenia </w:t>
      </w:r>
      <w:r w:rsidR="0034050F" w:rsidRPr="00AA1BE0">
        <w:rPr>
          <w:color w:val="auto"/>
        </w:rPr>
        <w:t xml:space="preserve">brutto </w:t>
      </w:r>
      <w:r w:rsidRPr="00AA1BE0">
        <w:rPr>
          <w:color w:val="auto"/>
        </w:rPr>
        <w:t xml:space="preserve">Wykonawcy dla jednego i wszystkich zdarzeń, przy czym ochrona ubezpieczeniowa dotyczyć będzie szkód wynikłych z wypadków, przez które rozumie się śmierć, uszkodzenie ciała, doznanie rozstroju zdrowia, utratę, uszkodzenie, zniszczenie rzeczy. Odpowiedzialność ubezpieczyciela z umowy ubezpieczenia powstaje w razie zajścia wypadku ubezpieczeniowego w okresie ubezpieczenia oraz zgłoszenia roszczenia z tego tytułu przed upływem terminu przedawnienia przewidzianego przepisami prawa. Wykonawca, wszyscy podwykonawcy oraz wszystkie inne podmioty zaangażowane w realizację umowy będą wskazani jako współubezpieczeni. Wykonawca jest również zobowiązany do przedłożenia przed podpisaniem umowy kopii polisy dowodu opłacenia składki ubezpieczeniowej w całości.  </w:t>
      </w:r>
    </w:p>
    <w:bookmarkEnd w:id="0"/>
    <w:p w14:paraId="16545E50" w14:textId="715169FF" w:rsidR="00C65C36" w:rsidRPr="00AA1BE0" w:rsidRDefault="00C65C36" w:rsidP="0035262A">
      <w:pPr>
        <w:pStyle w:val="Akapitzlist"/>
        <w:numPr>
          <w:ilvl w:val="1"/>
          <w:numId w:val="7"/>
        </w:numPr>
        <w:spacing w:after="0" w:line="240" w:lineRule="auto"/>
        <w:ind w:hanging="424"/>
        <w:rPr>
          <w:color w:val="auto"/>
        </w:rPr>
      </w:pPr>
      <w:r w:rsidRPr="00AA1BE0">
        <w:rPr>
          <w:color w:val="auto"/>
        </w:rPr>
        <w:t xml:space="preserve">Wykonawca </w:t>
      </w:r>
      <w:r w:rsidR="00BD1E88" w:rsidRPr="00AA1BE0">
        <w:rPr>
          <w:color w:val="auto"/>
        </w:rPr>
        <w:t xml:space="preserve">zobowiązany jest do zawarcia umowy </w:t>
      </w:r>
      <w:r w:rsidRPr="00AA1BE0">
        <w:rPr>
          <w:color w:val="auto"/>
        </w:rPr>
        <w:t>ubezpieczeni</w:t>
      </w:r>
      <w:r w:rsidR="00BD1E88" w:rsidRPr="00AA1BE0">
        <w:rPr>
          <w:color w:val="auto"/>
        </w:rPr>
        <w:t>a</w:t>
      </w:r>
      <w:r w:rsidRPr="00AA1BE0">
        <w:rPr>
          <w:color w:val="auto"/>
        </w:rPr>
        <w:t xml:space="preserve"> </w:t>
      </w:r>
      <w:proofErr w:type="spellStart"/>
      <w:r w:rsidRPr="00AA1BE0">
        <w:rPr>
          <w:color w:val="auto"/>
        </w:rPr>
        <w:t>ryzyk</w:t>
      </w:r>
      <w:proofErr w:type="spellEnd"/>
      <w:r w:rsidRPr="00AA1BE0">
        <w:rPr>
          <w:color w:val="auto"/>
        </w:rPr>
        <w:t xml:space="preserve"> budowlano montażowych (CER/EAR) w odniesieniu do przedmiotu umowy na pełną jego wartość na sumę ubezpieczenia nie mniejszą niż  </w:t>
      </w:r>
      <w:r w:rsidR="0034050F" w:rsidRPr="00AA1BE0">
        <w:rPr>
          <w:color w:val="auto"/>
        </w:rPr>
        <w:t xml:space="preserve">kwota wynagrodzenia umownego </w:t>
      </w:r>
      <w:r w:rsidRPr="00AA1BE0">
        <w:rPr>
          <w:color w:val="auto"/>
        </w:rPr>
        <w:t>brutto.</w:t>
      </w:r>
    </w:p>
    <w:p w14:paraId="617C95C0" w14:textId="77777777" w:rsidR="006948BA" w:rsidRPr="00AA1BE0" w:rsidRDefault="007C4624">
      <w:pPr>
        <w:spacing w:after="58" w:line="259" w:lineRule="auto"/>
        <w:ind w:left="720" w:firstLine="0"/>
        <w:jc w:val="left"/>
        <w:rPr>
          <w:color w:val="auto"/>
        </w:rPr>
      </w:pPr>
      <w:r w:rsidRPr="00AA1BE0">
        <w:rPr>
          <w:color w:val="auto"/>
        </w:rPr>
        <w:t xml:space="preserve"> </w:t>
      </w:r>
    </w:p>
    <w:p w14:paraId="0389BE7F" w14:textId="77777777" w:rsidR="006948BA" w:rsidRPr="00AA1BE0" w:rsidRDefault="007C4624">
      <w:pPr>
        <w:numPr>
          <w:ilvl w:val="1"/>
          <w:numId w:val="7"/>
        </w:numPr>
        <w:spacing w:after="71" w:line="265" w:lineRule="auto"/>
        <w:ind w:hanging="348"/>
        <w:rPr>
          <w:color w:val="auto"/>
        </w:rPr>
      </w:pPr>
      <w:r w:rsidRPr="00AA1BE0">
        <w:rPr>
          <w:b/>
          <w:color w:val="auto"/>
        </w:rPr>
        <w:t>Plan bezpieczeństwa i ochrony zdrowia:</w:t>
      </w:r>
      <w:r w:rsidRPr="00AA1BE0">
        <w:rPr>
          <w:rFonts w:eastAsia="Arial"/>
          <w:color w:val="auto"/>
        </w:rPr>
        <w:t xml:space="preserve"> </w:t>
      </w:r>
    </w:p>
    <w:p w14:paraId="565DB626" w14:textId="77777777" w:rsidR="006948BA" w:rsidRPr="00AA1BE0" w:rsidRDefault="007C4624">
      <w:pPr>
        <w:numPr>
          <w:ilvl w:val="2"/>
          <w:numId w:val="5"/>
        </w:numPr>
        <w:spacing w:after="29"/>
        <w:ind w:hanging="360"/>
        <w:rPr>
          <w:color w:val="auto"/>
        </w:rPr>
      </w:pPr>
      <w:r w:rsidRPr="00AA1BE0">
        <w:rPr>
          <w:color w:val="auto"/>
        </w:rPr>
        <w:t>W terminie 7 dni od podpisania umowy wykonawca opracuje i przedstawi Zamawiającemu do akceptacji „Plan bezpieczeństwa i ochrony zdrowia”</w:t>
      </w:r>
      <w:r w:rsidRPr="00AA1BE0">
        <w:rPr>
          <w:rFonts w:eastAsia="Arial"/>
          <w:color w:val="auto"/>
        </w:rPr>
        <w:t xml:space="preserve"> </w:t>
      </w:r>
    </w:p>
    <w:p w14:paraId="6421A97E" w14:textId="77777777" w:rsidR="006948BA" w:rsidRPr="00AA1BE0" w:rsidRDefault="007C4624">
      <w:pPr>
        <w:numPr>
          <w:ilvl w:val="2"/>
          <w:numId w:val="5"/>
        </w:numPr>
        <w:ind w:hanging="360"/>
        <w:rPr>
          <w:color w:val="auto"/>
        </w:rPr>
      </w:pPr>
      <w:r w:rsidRPr="00AA1BE0">
        <w:rPr>
          <w:color w:val="auto"/>
        </w:rPr>
        <w:t>Plan musi być zgodny z obowiązującymi przepisami i zawierać w szczególności:</w:t>
      </w:r>
      <w:r w:rsidRPr="00AA1BE0">
        <w:rPr>
          <w:rFonts w:eastAsia="Arial"/>
          <w:color w:val="auto"/>
        </w:rPr>
        <w:t xml:space="preserve"> </w:t>
      </w:r>
    </w:p>
    <w:p w14:paraId="7A7030DE" w14:textId="77777777" w:rsidR="006948BA" w:rsidRPr="00AA1BE0" w:rsidRDefault="007C4624" w:rsidP="001876AE">
      <w:pPr>
        <w:ind w:left="1143" w:right="4713"/>
        <w:rPr>
          <w:color w:val="auto"/>
        </w:rPr>
      </w:pPr>
      <w:r w:rsidRPr="00AA1BE0">
        <w:rPr>
          <w:rFonts w:eastAsia="Segoe UI Symbol"/>
          <w:color w:val="auto"/>
        </w:rPr>
        <w:t>−</w:t>
      </w:r>
      <w:r w:rsidRPr="00AA1BE0">
        <w:rPr>
          <w:rFonts w:eastAsia="Arial"/>
          <w:color w:val="auto"/>
        </w:rPr>
        <w:t xml:space="preserve"> </w:t>
      </w:r>
      <w:r w:rsidRPr="00AA1BE0">
        <w:rPr>
          <w:color w:val="auto"/>
        </w:rPr>
        <w:t xml:space="preserve">wykaz prac szczególnie niebezpiecznych, </w:t>
      </w:r>
      <w:r w:rsidRPr="00AA1BE0">
        <w:rPr>
          <w:rFonts w:eastAsia="Segoe UI Symbol"/>
          <w:color w:val="auto"/>
        </w:rPr>
        <w:t>−</w:t>
      </w:r>
      <w:r w:rsidRPr="00AA1BE0">
        <w:rPr>
          <w:rFonts w:eastAsia="Arial"/>
          <w:color w:val="auto"/>
        </w:rPr>
        <w:t xml:space="preserve"> </w:t>
      </w:r>
      <w:r w:rsidRPr="00AA1BE0">
        <w:rPr>
          <w:color w:val="auto"/>
        </w:rPr>
        <w:t xml:space="preserve">organizację prowadzenia i realizacji robót, </w:t>
      </w:r>
    </w:p>
    <w:p w14:paraId="3D0FBCA5" w14:textId="3EDD9AB3" w:rsidR="006948BA" w:rsidRPr="00AA1BE0" w:rsidRDefault="001876AE" w:rsidP="001876AE">
      <w:pPr>
        <w:spacing w:after="56" w:line="259" w:lineRule="auto"/>
        <w:ind w:left="1143"/>
        <w:jc w:val="left"/>
        <w:rPr>
          <w:color w:val="auto"/>
        </w:rPr>
      </w:pPr>
      <w:r>
        <w:rPr>
          <w:color w:val="auto"/>
        </w:rPr>
        <w:t xml:space="preserve">- </w:t>
      </w:r>
      <w:r w:rsidR="007C4624" w:rsidRPr="00AA1BE0">
        <w:rPr>
          <w:color w:val="auto"/>
        </w:rPr>
        <w:t xml:space="preserve">szczegółowe warunki bezpieczeństwa i higieny pracy z podziałem obowiązków w tym zakresie. </w:t>
      </w:r>
    </w:p>
    <w:p w14:paraId="1FC4D37F" w14:textId="77777777" w:rsidR="006948BA" w:rsidRPr="00AA1BE0" w:rsidRDefault="007C4624">
      <w:pPr>
        <w:numPr>
          <w:ilvl w:val="2"/>
          <w:numId w:val="5"/>
        </w:numPr>
        <w:ind w:hanging="360"/>
        <w:rPr>
          <w:color w:val="auto"/>
        </w:rPr>
      </w:pPr>
      <w:r w:rsidRPr="00AA1BE0">
        <w:rPr>
          <w:color w:val="auto"/>
        </w:rPr>
        <w:t xml:space="preserve">W przypadku zgłoszenia uwag do planu przez Zamawiającego, Wykonawca jest zobowiązany do ich uwzględnienia w ciągu dwóch dni roboczych od ich zgłoszenia. </w:t>
      </w:r>
    </w:p>
    <w:p w14:paraId="5CF26289" w14:textId="7F100224" w:rsidR="006948BA" w:rsidRPr="00AA1BE0" w:rsidRDefault="007C4624" w:rsidP="0035262A">
      <w:pPr>
        <w:pStyle w:val="Akapitzlist"/>
        <w:numPr>
          <w:ilvl w:val="1"/>
          <w:numId w:val="7"/>
        </w:numPr>
        <w:ind w:hanging="282"/>
        <w:rPr>
          <w:color w:val="auto"/>
        </w:rPr>
      </w:pPr>
      <w:r w:rsidRPr="00AA1BE0">
        <w:rPr>
          <w:color w:val="auto"/>
        </w:rPr>
        <w:lastRenderedPageBreak/>
        <w:t xml:space="preserve">Materiały użyte do realizacji robót powinny posiadać świadectwa jakości i właściwe certyfikaty oraz powinny odpowiadać wymaganiom określonym w dokumentacji oraz wymaganiom właściwym dla wyrobów dopuszczonych do obrotu i stosowania w budownictwie. </w:t>
      </w:r>
      <w:r w:rsidRPr="00AA1BE0">
        <w:rPr>
          <w:rFonts w:eastAsia="Arial"/>
          <w:color w:val="auto"/>
        </w:rPr>
        <w:t xml:space="preserve"> </w:t>
      </w:r>
    </w:p>
    <w:p w14:paraId="59BB12D6" w14:textId="77777777" w:rsidR="006948BA" w:rsidRPr="00AA1BE0" w:rsidRDefault="007C4624" w:rsidP="0035262A">
      <w:pPr>
        <w:numPr>
          <w:ilvl w:val="1"/>
          <w:numId w:val="7"/>
        </w:numPr>
        <w:ind w:hanging="360"/>
        <w:rPr>
          <w:color w:val="auto"/>
        </w:rPr>
      </w:pPr>
      <w:r w:rsidRPr="00AA1BE0">
        <w:rPr>
          <w:color w:val="auto"/>
        </w:rPr>
        <w:t>Na każde żądanie Zamawiającego Wykonawca</w:t>
      </w:r>
      <w:r w:rsidRPr="00AA1BE0">
        <w:rPr>
          <w:b/>
          <w:color w:val="auto"/>
        </w:rPr>
        <w:t xml:space="preserve"> </w:t>
      </w:r>
      <w:r w:rsidRPr="00AA1BE0">
        <w:rPr>
          <w:color w:val="auto"/>
        </w:rPr>
        <w:t xml:space="preserve">zobowiązany jest okazać właściwe dokumenty dotyczące zastosowanych materiałów, zgodne z właściwymi przepisami i normami. </w:t>
      </w:r>
      <w:r w:rsidRPr="00AA1BE0">
        <w:rPr>
          <w:rFonts w:eastAsia="Arial"/>
          <w:color w:val="auto"/>
        </w:rPr>
        <w:t xml:space="preserve"> </w:t>
      </w:r>
    </w:p>
    <w:p w14:paraId="78CE7940" w14:textId="77777777" w:rsidR="006948BA" w:rsidRPr="00AA1BE0" w:rsidRDefault="007C4624" w:rsidP="0035262A">
      <w:pPr>
        <w:numPr>
          <w:ilvl w:val="1"/>
          <w:numId w:val="7"/>
        </w:numPr>
        <w:ind w:hanging="360"/>
        <w:rPr>
          <w:color w:val="auto"/>
        </w:rPr>
      </w:pPr>
      <w:r w:rsidRPr="00AA1BE0">
        <w:rPr>
          <w:color w:val="auto"/>
        </w:rPr>
        <w:t xml:space="preserve">Wszystkie badania i ekspertyzy związane z wykonaniem przedmiotu umowy Wykonawca zobowiązany jest przeprowadzić na własny koszt. </w:t>
      </w:r>
      <w:r w:rsidRPr="00AA1BE0">
        <w:rPr>
          <w:rFonts w:eastAsia="Arial"/>
          <w:color w:val="auto"/>
        </w:rPr>
        <w:t xml:space="preserve"> </w:t>
      </w:r>
    </w:p>
    <w:p w14:paraId="0AACA5AB" w14:textId="77777777" w:rsidR="0041512A" w:rsidRPr="00AA1BE0" w:rsidRDefault="007C4624" w:rsidP="0035262A">
      <w:pPr>
        <w:numPr>
          <w:ilvl w:val="1"/>
          <w:numId w:val="7"/>
        </w:numPr>
        <w:ind w:hanging="360"/>
        <w:rPr>
          <w:color w:val="auto"/>
        </w:rPr>
      </w:pPr>
      <w:r w:rsidRPr="00AA1BE0">
        <w:rPr>
          <w:color w:val="auto"/>
        </w:rPr>
        <w:t xml:space="preserve">Wykonawca zobowiązuje się do informowania pisemnie Zamawiającego o zagrożeniach, które mogą mieć wpływ na tok realizacji inwestycji, jakość robót, opóźnienie planowanej  opracowywaniu przedsięwzięć zapobiegających zagrożeniom. </w:t>
      </w:r>
    </w:p>
    <w:p w14:paraId="5B632494" w14:textId="7AC3F630" w:rsidR="006948BA" w:rsidRPr="00AA1BE0" w:rsidRDefault="007C4624" w:rsidP="0035262A">
      <w:pPr>
        <w:numPr>
          <w:ilvl w:val="1"/>
          <w:numId w:val="7"/>
        </w:numPr>
        <w:ind w:left="730" w:hanging="360"/>
        <w:rPr>
          <w:color w:val="auto"/>
        </w:rPr>
      </w:pPr>
      <w:r w:rsidRPr="00AA1BE0">
        <w:rPr>
          <w:color w:val="auto"/>
        </w:rPr>
        <w:t xml:space="preserve">Ryzyko </w:t>
      </w:r>
      <w:r w:rsidR="0041512A" w:rsidRPr="00AA1BE0">
        <w:rPr>
          <w:color w:val="auto"/>
        </w:rPr>
        <w:t>.</w:t>
      </w:r>
      <w:r w:rsidRPr="00AA1BE0">
        <w:rPr>
          <w:rFonts w:eastAsia="Arial"/>
          <w:color w:val="auto"/>
        </w:rPr>
        <w:t xml:space="preserve"> </w:t>
      </w:r>
      <w:r w:rsidRPr="00AA1BE0">
        <w:rPr>
          <w:color w:val="auto"/>
        </w:rPr>
        <w:t>Wykonawca ponosi odpowiedzialność za szkodę majątkową lub osobową, w tym za zniszczenie lub uszkodzenie mienia oraz uszkodzenia ciała lub śmierć, zaistniałe w związku z wykonywaniem umowy</w:t>
      </w:r>
      <w:r w:rsidR="0034050F" w:rsidRPr="00AA1BE0">
        <w:rPr>
          <w:color w:val="auto"/>
        </w:rPr>
        <w:t xml:space="preserve">. W przypadku wystąpienia szkody i wystąpienia z roszczeniem w stosunku do Zamawiającego Wykonawca zobowiązuje się zwolnić z tej odpowiedzialności </w:t>
      </w:r>
      <w:r w:rsidR="0034050F" w:rsidRPr="00AA1BE0">
        <w:rPr>
          <w:rFonts w:eastAsia="Arial"/>
          <w:color w:val="auto"/>
        </w:rPr>
        <w:t xml:space="preserve">Zamawiającego. </w:t>
      </w:r>
    </w:p>
    <w:p w14:paraId="44CC4117" w14:textId="77777777" w:rsidR="0035262A" w:rsidRPr="00AA1BE0" w:rsidRDefault="0035262A" w:rsidP="0035262A">
      <w:pPr>
        <w:ind w:left="730" w:firstLine="0"/>
        <w:rPr>
          <w:color w:val="auto"/>
        </w:rPr>
      </w:pPr>
    </w:p>
    <w:p w14:paraId="057F2952" w14:textId="55DF70C0" w:rsidR="006948BA" w:rsidRPr="00AA1BE0" w:rsidRDefault="007C4624">
      <w:pPr>
        <w:spacing w:after="34" w:line="265" w:lineRule="auto"/>
        <w:ind w:left="4587" w:right="3985" w:firstLine="262"/>
        <w:jc w:val="left"/>
        <w:rPr>
          <w:color w:val="auto"/>
        </w:rPr>
      </w:pPr>
      <w:r w:rsidRPr="00AA1BE0">
        <w:rPr>
          <w:b/>
          <w:color w:val="auto"/>
        </w:rPr>
        <w:t>§ 3</w:t>
      </w:r>
      <w:r w:rsidRPr="00AA1BE0">
        <w:rPr>
          <w:rFonts w:eastAsia="Arial"/>
          <w:color w:val="auto"/>
        </w:rPr>
        <w:t xml:space="preserve"> </w:t>
      </w:r>
      <w:r w:rsidRPr="00AA1BE0">
        <w:rPr>
          <w:b/>
          <w:color w:val="auto"/>
        </w:rPr>
        <w:t>Terminy</w:t>
      </w:r>
      <w:r w:rsidRPr="00AA1BE0">
        <w:rPr>
          <w:rFonts w:eastAsia="Arial"/>
          <w:color w:val="auto"/>
        </w:rPr>
        <w:t xml:space="preserve"> </w:t>
      </w:r>
    </w:p>
    <w:p w14:paraId="7A60E350" w14:textId="77777777" w:rsidR="006948BA" w:rsidRPr="00AA1BE0" w:rsidRDefault="007C4624">
      <w:pPr>
        <w:numPr>
          <w:ilvl w:val="0"/>
          <w:numId w:val="9"/>
        </w:numPr>
        <w:ind w:hanging="360"/>
        <w:rPr>
          <w:color w:val="auto"/>
        </w:rPr>
      </w:pPr>
      <w:r w:rsidRPr="00AA1BE0">
        <w:rPr>
          <w:color w:val="auto"/>
        </w:rPr>
        <w:t>Terminy realizacji robót:</w:t>
      </w:r>
      <w:r w:rsidRPr="00AA1BE0">
        <w:rPr>
          <w:rFonts w:eastAsia="Arial"/>
          <w:color w:val="auto"/>
        </w:rPr>
        <w:t xml:space="preserve"> </w:t>
      </w:r>
    </w:p>
    <w:p w14:paraId="71FD5A90" w14:textId="77777777" w:rsidR="006948BA" w:rsidRPr="00AA1BE0" w:rsidRDefault="007C4624">
      <w:pPr>
        <w:numPr>
          <w:ilvl w:val="1"/>
          <w:numId w:val="9"/>
        </w:numPr>
        <w:ind w:hanging="348"/>
        <w:rPr>
          <w:color w:val="auto"/>
        </w:rPr>
      </w:pPr>
      <w:r w:rsidRPr="00AA1BE0">
        <w:rPr>
          <w:color w:val="auto"/>
        </w:rPr>
        <w:t xml:space="preserve">Termin rozpoczęcia robót:  do 7 dni po przekazaniu terenu budowy. </w:t>
      </w:r>
    </w:p>
    <w:p w14:paraId="1F8832BC" w14:textId="5AAE1D6B" w:rsidR="006948BA" w:rsidRPr="00AA1BE0" w:rsidRDefault="007C4624">
      <w:pPr>
        <w:numPr>
          <w:ilvl w:val="1"/>
          <w:numId w:val="9"/>
        </w:numPr>
        <w:ind w:hanging="348"/>
        <w:rPr>
          <w:b/>
          <w:bCs/>
          <w:color w:val="auto"/>
        </w:rPr>
      </w:pPr>
      <w:r w:rsidRPr="00AA1BE0">
        <w:rPr>
          <w:color w:val="auto"/>
        </w:rPr>
        <w:t>Termin zakończenia całości robót budowlanych, przekazania kompletnej dokumentacji powykonawczej</w:t>
      </w:r>
      <w:r w:rsidR="004B7CE6" w:rsidRPr="00AA1BE0">
        <w:rPr>
          <w:color w:val="auto"/>
        </w:rPr>
        <w:t xml:space="preserve">  wraz ze złożeniem wniosku  o pozwolenie na użytkowanie </w:t>
      </w:r>
      <w:r w:rsidR="004B7CE6" w:rsidRPr="00AA1BE0">
        <w:rPr>
          <w:b/>
          <w:bCs/>
          <w:color w:val="auto"/>
        </w:rPr>
        <w:t>– 12 miesięcy od podpisania umowy tj. …………………………………….</w:t>
      </w:r>
      <w:r w:rsidRPr="00AA1BE0">
        <w:rPr>
          <w:b/>
          <w:bCs/>
          <w:color w:val="auto"/>
        </w:rPr>
        <w:t xml:space="preserve"> </w:t>
      </w:r>
    </w:p>
    <w:p w14:paraId="470F29D8" w14:textId="77777777" w:rsidR="006948BA" w:rsidRPr="00AA1BE0" w:rsidRDefault="007C4624">
      <w:pPr>
        <w:numPr>
          <w:ilvl w:val="0"/>
          <w:numId w:val="9"/>
        </w:numPr>
        <w:ind w:hanging="360"/>
        <w:rPr>
          <w:color w:val="auto"/>
        </w:rPr>
      </w:pPr>
      <w:r w:rsidRPr="00AA1BE0">
        <w:rPr>
          <w:color w:val="auto"/>
        </w:rPr>
        <w:t>Roboty zostaną wykonane zgodnie z harmonogramem rzeczowo - finansowym (zwany dalej harmonogramem), stanowiącym załącznik do umowy.</w:t>
      </w:r>
      <w:r w:rsidRPr="00AA1BE0">
        <w:rPr>
          <w:rFonts w:eastAsia="Arial"/>
          <w:color w:val="auto"/>
        </w:rPr>
        <w:t xml:space="preserve"> </w:t>
      </w:r>
    </w:p>
    <w:p w14:paraId="2BC50B40" w14:textId="77777777" w:rsidR="006948BA" w:rsidRPr="00AA1BE0" w:rsidRDefault="007C4624">
      <w:pPr>
        <w:numPr>
          <w:ilvl w:val="0"/>
          <w:numId w:val="9"/>
        </w:numPr>
        <w:ind w:hanging="360"/>
        <w:rPr>
          <w:color w:val="auto"/>
        </w:rPr>
      </w:pPr>
      <w:r w:rsidRPr="00AA1BE0">
        <w:rPr>
          <w:color w:val="auto"/>
        </w:rPr>
        <w:t xml:space="preserve">Zmiana harmonogramu terminowo - finansowego dokonywana jest na pisemny wniosek Wykonawcy                   i wymaga pisemnej akceptacji Zamawiającego. Oświadczenie o akceptacji lub odmowie akceptacji zmiany harmonogramu Zamawiający zobowiązany jest złożyć w terminie 7 dni od otrzymania w/w. wniosku. Brak oświadczenia Zamawiającego o akceptacji proponowanej przez Wykonawcę zmiany harmonogramu uważane jest za niewyrażenie zgody na jego zmianę. </w:t>
      </w:r>
      <w:r w:rsidRPr="00AA1BE0">
        <w:rPr>
          <w:rFonts w:eastAsia="Arial"/>
          <w:color w:val="auto"/>
        </w:rPr>
        <w:t xml:space="preserve"> </w:t>
      </w:r>
    </w:p>
    <w:p w14:paraId="414D708A" w14:textId="77777777" w:rsidR="006948BA" w:rsidRPr="00AA1BE0" w:rsidRDefault="007C4624">
      <w:pPr>
        <w:numPr>
          <w:ilvl w:val="0"/>
          <w:numId w:val="9"/>
        </w:numPr>
        <w:ind w:hanging="360"/>
        <w:rPr>
          <w:color w:val="auto"/>
        </w:rPr>
      </w:pPr>
      <w:r w:rsidRPr="00AA1BE0">
        <w:rPr>
          <w:color w:val="auto"/>
        </w:rPr>
        <w:t xml:space="preserve">Zmiana harmonogramu terminowo – finansowego nie wymaga zawarcia aneksu i następuje w sposób określony w ust 3, przy czym zmiana ta nie może dotyczyć terminu, o którym mowa  w ust. 1 </w:t>
      </w:r>
      <w:proofErr w:type="spellStart"/>
      <w:r w:rsidRPr="00AA1BE0">
        <w:rPr>
          <w:color w:val="auto"/>
        </w:rPr>
        <w:t>tiret</w:t>
      </w:r>
      <w:proofErr w:type="spellEnd"/>
      <w:r w:rsidRPr="00AA1BE0">
        <w:rPr>
          <w:color w:val="auto"/>
        </w:rPr>
        <w:t xml:space="preserve"> drugi.</w:t>
      </w:r>
      <w:r w:rsidRPr="00AA1BE0">
        <w:rPr>
          <w:rFonts w:eastAsia="Arial"/>
          <w:color w:val="auto"/>
        </w:rPr>
        <w:t xml:space="preserve"> </w:t>
      </w:r>
    </w:p>
    <w:p w14:paraId="52E33340" w14:textId="0C144A61" w:rsidR="006948BA" w:rsidRPr="00AA1BE0" w:rsidRDefault="007C4624">
      <w:pPr>
        <w:numPr>
          <w:ilvl w:val="0"/>
          <w:numId w:val="9"/>
        </w:numPr>
        <w:ind w:hanging="360"/>
        <w:rPr>
          <w:color w:val="auto"/>
        </w:rPr>
      </w:pPr>
      <w:r w:rsidRPr="00AA1BE0">
        <w:rPr>
          <w:color w:val="auto"/>
        </w:rPr>
        <w:t xml:space="preserve">Zakończeniem realizacji przedmiotu umowy jest całkowite wykonanie wszystkich robót budowlanych objętych przedmiotem umowy wraz ze zgłoszeniem gotowości do odbioru wpisem w dzienniku budowy, potwierdzonym przez Inspektora Nadzoru oraz złożeniem przez Wykonawcę wniosku do Zamawiającego                o dokonanie komisyjnego odbioru robót wraz z kompletem dokumentacji odbiorowej pod warunkiem potwierdzenia wykonania robót zgodnie z umową podczas odbioru końcowego i </w:t>
      </w:r>
      <w:r w:rsidR="00AA1BE0" w:rsidRPr="00AA1BE0">
        <w:rPr>
          <w:color w:val="auto"/>
        </w:rPr>
        <w:t xml:space="preserve">prawidłowym </w:t>
      </w:r>
      <w:r w:rsidR="004B7CE6" w:rsidRPr="00AA1BE0">
        <w:rPr>
          <w:color w:val="auto"/>
        </w:rPr>
        <w:t>złożeniem wniosku o pozwolenie na użytkowanie</w:t>
      </w:r>
      <w:r w:rsidR="0032178D" w:rsidRPr="00AA1BE0">
        <w:rPr>
          <w:color w:val="auto"/>
        </w:rPr>
        <w:t xml:space="preserve"> wraz z kompletem niezbędnych dokumentów</w:t>
      </w:r>
      <w:r w:rsidR="004B7CE6" w:rsidRPr="00AA1BE0">
        <w:rPr>
          <w:color w:val="auto"/>
        </w:rPr>
        <w:t>.</w:t>
      </w:r>
      <w:r w:rsidRPr="00AA1BE0">
        <w:rPr>
          <w:rFonts w:eastAsia="Arial"/>
          <w:color w:val="auto"/>
        </w:rPr>
        <w:t xml:space="preserve"> </w:t>
      </w:r>
    </w:p>
    <w:p w14:paraId="1F2132B3" w14:textId="77777777" w:rsidR="001876AE" w:rsidRDefault="001876AE" w:rsidP="00DA46AE">
      <w:pPr>
        <w:spacing w:after="71" w:line="259" w:lineRule="auto"/>
        <w:ind w:left="48" w:firstLine="0"/>
        <w:jc w:val="center"/>
        <w:rPr>
          <w:b/>
          <w:color w:val="auto"/>
        </w:rPr>
      </w:pPr>
    </w:p>
    <w:p w14:paraId="1B7BE6F2" w14:textId="77777777" w:rsidR="001876AE" w:rsidRDefault="001876AE" w:rsidP="00DA46AE">
      <w:pPr>
        <w:spacing w:after="71" w:line="259" w:lineRule="auto"/>
        <w:ind w:left="48" w:firstLine="0"/>
        <w:jc w:val="center"/>
        <w:rPr>
          <w:b/>
          <w:color w:val="auto"/>
        </w:rPr>
      </w:pPr>
    </w:p>
    <w:p w14:paraId="6A45C0BC" w14:textId="77777777" w:rsidR="001876AE" w:rsidRDefault="001876AE" w:rsidP="00DA46AE">
      <w:pPr>
        <w:spacing w:after="71" w:line="259" w:lineRule="auto"/>
        <w:ind w:left="48" w:firstLine="0"/>
        <w:jc w:val="center"/>
        <w:rPr>
          <w:b/>
          <w:color w:val="auto"/>
        </w:rPr>
      </w:pPr>
    </w:p>
    <w:p w14:paraId="44464600" w14:textId="77777777" w:rsidR="001876AE" w:rsidRDefault="001876AE" w:rsidP="00DA46AE">
      <w:pPr>
        <w:spacing w:after="71" w:line="259" w:lineRule="auto"/>
        <w:ind w:left="48" w:firstLine="0"/>
        <w:jc w:val="center"/>
        <w:rPr>
          <w:b/>
          <w:color w:val="auto"/>
        </w:rPr>
      </w:pPr>
    </w:p>
    <w:p w14:paraId="27014545" w14:textId="10FFE6CF" w:rsidR="006948BA" w:rsidRPr="00AA1BE0" w:rsidRDefault="007C4624" w:rsidP="00DA46AE">
      <w:pPr>
        <w:spacing w:after="71" w:line="259" w:lineRule="auto"/>
        <w:ind w:left="48" w:firstLine="0"/>
        <w:jc w:val="center"/>
        <w:rPr>
          <w:color w:val="auto"/>
        </w:rPr>
      </w:pPr>
      <w:r w:rsidRPr="00AA1BE0">
        <w:rPr>
          <w:b/>
          <w:color w:val="auto"/>
        </w:rPr>
        <w:lastRenderedPageBreak/>
        <w:t xml:space="preserve"> § 4</w:t>
      </w:r>
      <w:r w:rsidRPr="00AA1BE0">
        <w:rPr>
          <w:rFonts w:eastAsia="Arial"/>
          <w:color w:val="auto"/>
        </w:rPr>
        <w:t xml:space="preserve"> </w:t>
      </w:r>
    </w:p>
    <w:p w14:paraId="76CB1ED6" w14:textId="77777777" w:rsidR="006948BA" w:rsidRPr="00AA1BE0" w:rsidRDefault="007C4624">
      <w:pPr>
        <w:numPr>
          <w:ilvl w:val="0"/>
          <w:numId w:val="10"/>
        </w:numPr>
        <w:spacing w:after="40"/>
        <w:ind w:hanging="360"/>
        <w:rPr>
          <w:color w:val="auto"/>
        </w:rPr>
      </w:pPr>
      <w:r w:rsidRPr="00AA1BE0">
        <w:rPr>
          <w:color w:val="auto"/>
        </w:rPr>
        <w:t xml:space="preserve">Wykonawca ustanawia kierownika budowy w specjalności konstrukcyjno-budowlanej w osobie: </w:t>
      </w:r>
    </w:p>
    <w:p w14:paraId="696AEF7A" w14:textId="77777777" w:rsidR="006948BA" w:rsidRPr="00AA1BE0" w:rsidRDefault="007C4624">
      <w:pPr>
        <w:ind w:left="370"/>
        <w:rPr>
          <w:color w:val="auto"/>
        </w:rPr>
      </w:pPr>
      <w:r w:rsidRPr="00AA1BE0">
        <w:rPr>
          <w:color w:val="auto"/>
        </w:rPr>
        <w:t>……………………………</w:t>
      </w:r>
      <w:r w:rsidRPr="00AA1BE0">
        <w:rPr>
          <w:rFonts w:eastAsia="Arial"/>
          <w:color w:val="auto"/>
        </w:rPr>
        <w:t xml:space="preserve"> </w:t>
      </w:r>
    </w:p>
    <w:p w14:paraId="4671FF59" w14:textId="77777777" w:rsidR="006948BA" w:rsidRPr="00AA1BE0" w:rsidRDefault="007C4624">
      <w:pPr>
        <w:numPr>
          <w:ilvl w:val="0"/>
          <w:numId w:val="10"/>
        </w:numPr>
        <w:ind w:hanging="360"/>
        <w:rPr>
          <w:color w:val="auto"/>
        </w:rPr>
      </w:pPr>
      <w:r w:rsidRPr="00AA1BE0">
        <w:rPr>
          <w:color w:val="auto"/>
        </w:rPr>
        <w:t>Wykonawca ustanawia kierownika robót w specjalności instalacyjnej w zakresie sieci, instalacji  i urządzeń cieplnych, wentylacyjnych, gazowych, wodociągowych i kanalizacyjnych w osobie: …………….………….</w:t>
      </w:r>
      <w:r w:rsidRPr="00AA1BE0">
        <w:rPr>
          <w:rFonts w:eastAsia="Arial"/>
          <w:color w:val="auto"/>
        </w:rPr>
        <w:t xml:space="preserve"> </w:t>
      </w:r>
    </w:p>
    <w:p w14:paraId="1E5DE5FB" w14:textId="77777777" w:rsidR="006948BA" w:rsidRPr="00AA1BE0" w:rsidRDefault="007C4624">
      <w:pPr>
        <w:numPr>
          <w:ilvl w:val="0"/>
          <w:numId w:val="10"/>
        </w:numPr>
        <w:ind w:hanging="360"/>
        <w:rPr>
          <w:color w:val="auto"/>
        </w:rPr>
      </w:pPr>
      <w:r w:rsidRPr="00AA1BE0">
        <w:rPr>
          <w:color w:val="auto"/>
        </w:rPr>
        <w:t>Wykonawca ustanawia kierownika robót w specjalności instalacyjnej w zakresie sieci, instalacji i urządzeń elektrycznych i elektroenergetycznych w osobie: ………………………</w:t>
      </w:r>
      <w:r w:rsidRPr="00AA1BE0">
        <w:rPr>
          <w:rFonts w:eastAsia="Arial"/>
          <w:color w:val="auto"/>
        </w:rPr>
        <w:t xml:space="preserve"> </w:t>
      </w:r>
    </w:p>
    <w:p w14:paraId="7B44A8F9" w14:textId="735FDF84" w:rsidR="006948BA" w:rsidRPr="00AA1BE0" w:rsidRDefault="007C4624">
      <w:pPr>
        <w:numPr>
          <w:ilvl w:val="0"/>
          <w:numId w:val="10"/>
        </w:numPr>
        <w:ind w:hanging="360"/>
        <w:rPr>
          <w:color w:val="auto"/>
        </w:rPr>
      </w:pPr>
      <w:r w:rsidRPr="00AA1BE0">
        <w:rPr>
          <w:color w:val="auto"/>
        </w:rPr>
        <w:t>Nadzór Inwestorski nad realizacj</w:t>
      </w:r>
      <w:r w:rsidR="00DD49F9" w:rsidRPr="00AA1BE0">
        <w:rPr>
          <w:color w:val="auto"/>
        </w:rPr>
        <w:t>ą</w:t>
      </w:r>
      <w:r w:rsidRPr="00AA1BE0">
        <w:rPr>
          <w:color w:val="auto"/>
        </w:rPr>
        <w:t xml:space="preserve"> przedmiotu umowy będzie sprawowany w imieniu Zamawiającego we wszystkich branżach niezbędnych do prawidłowej realizacji przedmiotu umowy na podstawie odrębnej umowy.</w:t>
      </w:r>
      <w:r w:rsidRPr="00AA1BE0">
        <w:rPr>
          <w:rFonts w:eastAsia="Arial"/>
          <w:color w:val="auto"/>
        </w:rPr>
        <w:t xml:space="preserve"> </w:t>
      </w:r>
    </w:p>
    <w:p w14:paraId="14135E5B" w14:textId="77777777" w:rsidR="006948BA" w:rsidRPr="00AA1BE0" w:rsidRDefault="007C4624">
      <w:pPr>
        <w:spacing w:after="16" w:line="259" w:lineRule="auto"/>
        <w:ind w:left="360" w:right="355"/>
        <w:jc w:val="center"/>
        <w:rPr>
          <w:color w:val="auto"/>
        </w:rPr>
      </w:pPr>
      <w:r w:rsidRPr="00AA1BE0">
        <w:rPr>
          <w:b/>
          <w:color w:val="auto"/>
        </w:rPr>
        <w:t>§ 5</w:t>
      </w:r>
      <w:r w:rsidRPr="00AA1BE0">
        <w:rPr>
          <w:rFonts w:eastAsia="Arial"/>
          <w:color w:val="auto"/>
        </w:rPr>
        <w:t xml:space="preserve"> </w:t>
      </w:r>
    </w:p>
    <w:p w14:paraId="46179350" w14:textId="77777777" w:rsidR="006948BA" w:rsidRPr="00AA1BE0" w:rsidRDefault="007C4624">
      <w:pPr>
        <w:spacing w:after="41" w:line="259" w:lineRule="auto"/>
        <w:ind w:left="360" w:right="354"/>
        <w:jc w:val="center"/>
        <w:rPr>
          <w:color w:val="auto"/>
        </w:rPr>
      </w:pPr>
      <w:r w:rsidRPr="00AA1BE0">
        <w:rPr>
          <w:b/>
          <w:color w:val="auto"/>
        </w:rPr>
        <w:t>Wynagrodzenie</w:t>
      </w:r>
      <w:r w:rsidRPr="00AA1BE0">
        <w:rPr>
          <w:rFonts w:eastAsia="Arial"/>
          <w:color w:val="auto"/>
        </w:rPr>
        <w:t xml:space="preserve"> </w:t>
      </w:r>
    </w:p>
    <w:p w14:paraId="117B3E21" w14:textId="2B842BD6" w:rsidR="006948BA" w:rsidRPr="00AA1BE0" w:rsidRDefault="007C4624">
      <w:pPr>
        <w:numPr>
          <w:ilvl w:val="0"/>
          <w:numId w:val="11"/>
        </w:numPr>
        <w:ind w:hanging="427"/>
        <w:rPr>
          <w:color w:val="auto"/>
        </w:rPr>
      </w:pPr>
      <w:r w:rsidRPr="00AA1BE0">
        <w:rPr>
          <w:color w:val="auto"/>
        </w:rPr>
        <w:t>Za wykonanie przedmiotu umowy</w:t>
      </w:r>
      <w:r w:rsidR="00DD49F9" w:rsidRPr="00AA1BE0">
        <w:rPr>
          <w:color w:val="auto"/>
        </w:rPr>
        <w:t>,</w:t>
      </w:r>
      <w:r w:rsidRPr="00AA1BE0">
        <w:rPr>
          <w:color w:val="auto"/>
        </w:rPr>
        <w:t xml:space="preserve"> </w:t>
      </w:r>
      <w:r w:rsidR="00DD49F9" w:rsidRPr="00AA1BE0">
        <w:rPr>
          <w:color w:val="auto"/>
        </w:rPr>
        <w:t>o którym mowa</w:t>
      </w:r>
      <w:r w:rsidRPr="00AA1BE0">
        <w:rPr>
          <w:color w:val="auto"/>
        </w:rPr>
        <w:t xml:space="preserve"> w § 1 strony ustalają wynagrodzenie ryczałtowe, którego definicję określa art. 632 kodeksu cywilnego w wysokości: </w:t>
      </w:r>
      <w:r w:rsidRPr="00AA1BE0">
        <w:rPr>
          <w:b/>
          <w:color w:val="auto"/>
        </w:rPr>
        <w:t>brutto: ……………… zł</w:t>
      </w:r>
      <w:r w:rsidRPr="00AA1BE0">
        <w:rPr>
          <w:color w:val="auto"/>
        </w:rPr>
        <w:t xml:space="preserve"> (słownie: …………………… złotych),  w tym podatek VAT w wysokości 23 %,  </w:t>
      </w:r>
      <w:r w:rsidRPr="00AA1BE0">
        <w:rPr>
          <w:b/>
          <w:color w:val="auto"/>
        </w:rPr>
        <w:t>netto: …………….. zł</w:t>
      </w:r>
      <w:r w:rsidRPr="00AA1BE0">
        <w:rPr>
          <w:color w:val="auto"/>
        </w:rPr>
        <w:t xml:space="preserve"> (słownie: ……………………złotych).</w:t>
      </w:r>
      <w:r w:rsidRPr="00AA1BE0">
        <w:rPr>
          <w:rFonts w:eastAsia="Arial"/>
          <w:color w:val="auto"/>
        </w:rPr>
        <w:t xml:space="preserve"> </w:t>
      </w:r>
    </w:p>
    <w:p w14:paraId="400B3834" w14:textId="77777777" w:rsidR="006948BA" w:rsidRPr="00AA1BE0" w:rsidRDefault="007C4624">
      <w:pPr>
        <w:numPr>
          <w:ilvl w:val="0"/>
          <w:numId w:val="11"/>
        </w:numPr>
        <w:ind w:hanging="427"/>
        <w:rPr>
          <w:color w:val="auto"/>
        </w:rPr>
      </w:pPr>
      <w:r w:rsidRPr="00AA1BE0">
        <w:rPr>
          <w:color w:val="auto"/>
        </w:rPr>
        <w:t xml:space="preserve">Podstawę do określenia wyżej wymienionej ceny stanowi oferta Wykonawcy oraz dokumentacja techniczna stanowiąca podstawę do wyliczenia ceny. Kwota określona w ust. 1 zawiera wszelkie koszty związane                   z realizacją przedmiotu umowy, w tym ryzyko Wykonawcy z tytułu oszacowania wszelkich kosztów związanych z realizacją przedmiotu umowy. Niedoszacowanie, pominięcie lub brak rozpoznania zakresu przedmiotu umowy nie może być podstawa do żądania zmiany wynagrodzenia. </w:t>
      </w:r>
      <w:r w:rsidRPr="00AA1BE0">
        <w:rPr>
          <w:rFonts w:eastAsia="Arial"/>
          <w:color w:val="auto"/>
        </w:rPr>
        <w:t xml:space="preserve"> </w:t>
      </w:r>
    </w:p>
    <w:p w14:paraId="0977EFEC" w14:textId="77777777" w:rsidR="006948BA" w:rsidRPr="00AA1BE0" w:rsidRDefault="007C4624">
      <w:pPr>
        <w:numPr>
          <w:ilvl w:val="0"/>
          <w:numId w:val="11"/>
        </w:numPr>
        <w:ind w:hanging="427"/>
        <w:rPr>
          <w:color w:val="auto"/>
        </w:rPr>
      </w:pPr>
      <w:r w:rsidRPr="00AA1BE0">
        <w:rPr>
          <w:color w:val="auto"/>
        </w:rPr>
        <w:t xml:space="preserve">W przypadku wystąpienia robót zamiennych lub robót dodatkowych, nieobjętych Dokumentacją Projektową Wykonawca ma obowiązek zgłosić ten fakt Zamawiającemu na piśmie. </w:t>
      </w:r>
      <w:r w:rsidRPr="00AA1BE0">
        <w:rPr>
          <w:rFonts w:eastAsia="Arial"/>
          <w:color w:val="auto"/>
        </w:rPr>
        <w:t xml:space="preserve"> </w:t>
      </w:r>
    </w:p>
    <w:p w14:paraId="593BD9B8" w14:textId="252D812A" w:rsidR="006948BA" w:rsidRPr="00AA1BE0" w:rsidRDefault="007C4624">
      <w:pPr>
        <w:numPr>
          <w:ilvl w:val="0"/>
          <w:numId w:val="11"/>
        </w:numPr>
        <w:ind w:hanging="427"/>
        <w:rPr>
          <w:color w:val="auto"/>
        </w:rPr>
      </w:pPr>
      <w:r w:rsidRPr="00AA1BE0">
        <w:rPr>
          <w:color w:val="auto"/>
        </w:rPr>
        <w:t>Rozliczanie robót z Wykonawcą będzie regulowane fakturami częściowymi oraz fakturą końcową, według zasad określonych w ust.</w:t>
      </w:r>
      <w:r w:rsidR="0039093F" w:rsidRPr="00AA1BE0">
        <w:rPr>
          <w:color w:val="auto"/>
        </w:rPr>
        <w:t xml:space="preserve"> </w:t>
      </w:r>
      <w:r w:rsidRPr="00AA1BE0">
        <w:rPr>
          <w:color w:val="auto"/>
        </w:rPr>
        <w:t>7, w terminie do 30 dni od daty ich otrzymania przez Zamawiającego wraz z częściowym lub końcowym protokołem odbioru wykonanych robót, z uwzględnieniem zapisów dotyczących podwykonawstwa, o którym mowa w kolejnych ustępach niniejszego paragrafu.</w:t>
      </w:r>
      <w:r w:rsidRPr="00AA1BE0">
        <w:rPr>
          <w:rFonts w:eastAsia="Arial"/>
          <w:color w:val="auto"/>
        </w:rPr>
        <w:t xml:space="preserve"> </w:t>
      </w:r>
    </w:p>
    <w:p w14:paraId="681C4F64" w14:textId="58C72AE6" w:rsidR="006948BA" w:rsidRPr="00AA1BE0" w:rsidRDefault="007C4624">
      <w:pPr>
        <w:numPr>
          <w:ilvl w:val="0"/>
          <w:numId w:val="11"/>
        </w:numPr>
        <w:ind w:hanging="427"/>
        <w:rPr>
          <w:color w:val="auto"/>
        </w:rPr>
      </w:pPr>
      <w:r w:rsidRPr="00AA1BE0">
        <w:rPr>
          <w:color w:val="auto"/>
        </w:rPr>
        <w:t>Rozliczenie robót z Wykonawcą odbywa</w:t>
      </w:r>
      <w:r w:rsidR="00DD49F9" w:rsidRPr="00AA1BE0">
        <w:rPr>
          <w:color w:val="auto"/>
        </w:rPr>
        <w:t>ć</w:t>
      </w:r>
      <w:r w:rsidRPr="00AA1BE0">
        <w:rPr>
          <w:color w:val="auto"/>
        </w:rPr>
        <w:t xml:space="preserve"> się będzie zgodnie z harmonogramem rzeczowo – finansowym.</w:t>
      </w:r>
      <w:r w:rsidRPr="00AA1BE0">
        <w:rPr>
          <w:rFonts w:eastAsia="Arial"/>
          <w:color w:val="auto"/>
        </w:rPr>
        <w:t xml:space="preserve"> </w:t>
      </w:r>
    </w:p>
    <w:p w14:paraId="211EB095" w14:textId="77777777" w:rsidR="006948BA" w:rsidRPr="00AA1BE0" w:rsidRDefault="007C4624">
      <w:pPr>
        <w:numPr>
          <w:ilvl w:val="0"/>
          <w:numId w:val="11"/>
        </w:numPr>
        <w:ind w:hanging="427"/>
        <w:rPr>
          <w:color w:val="auto"/>
        </w:rPr>
      </w:pPr>
      <w:r w:rsidRPr="00AA1BE0">
        <w:rPr>
          <w:color w:val="auto"/>
        </w:rPr>
        <w:t>Podstawą każdej płatności częściowej będzie potwierdzone przez Nadzór Inwestorski wykonanie robót budowlanych o wartościach zgodnych z harmonogramem rzeczowo – finansowym oraz dostarczenia przez Wykonawcę dla powyższych robót zestawienia rzeczowo-finansowego. Zestawienie rzeczowo-finansowe wykonanych robót musi być każdorazowo zgodne z aktualnym harmonogramem rzeczowo-finansowym, zatwierdzonym przez Zamawiającego i Nadzór Inwestorski  i podpisane przez Nadzór Inwestorski, który poświadczy wykonanie odpowiedniego zakresu i kosztów realizacji ujętych w zestawieniu.</w:t>
      </w:r>
      <w:r w:rsidRPr="00AA1BE0">
        <w:rPr>
          <w:rFonts w:eastAsia="Arial"/>
          <w:color w:val="auto"/>
        </w:rPr>
        <w:t xml:space="preserve"> </w:t>
      </w:r>
    </w:p>
    <w:p w14:paraId="31690445" w14:textId="118E949D" w:rsidR="006948BA" w:rsidRPr="00AA1BE0" w:rsidRDefault="007C4624">
      <w:pPr>
        <w:numPr>
          <w:ilvl w:val="0"/>
          <w:numId w:val="11"/>
        </w:numPr>
        <w:ind w:hanging="427"/>
        <w:rPr>
          <w:color w:val="auto"/>
        </w:rPr>
      </w:pPr>
      <w:r w:rsidRPr="00AA1BE0">
        <w:rPr>
          <w:color w:val="auto"/>
        </w:rPr>
        <w:t xml:space="preserve">Zamawiający przewiduje cztery płatności, każda </w:t>
      </w:r>
      <w:r w:rsidR="00E45827" w:rsidRPr="00AA1BE0">
        <w:rPr>
          <w:color w:val="auto"/>
        </w:rPr>
        <w:t>maksymalnie d</w:t>
      </w:r>
      <w:r w:rsidRPr="00AA1BE0">
        <w:rPr>
          <w:color w:val="auto"/>
        </w:rPr>
        <w:t xml:space="preserve">o 25% wynagrodzenia umownego brutto, określonego w § 5 ust. 1 niniejszej umowy.  </w:t>
      </w:r>
    </w:p>
    <w:p w14:paraId="3EC38162" w14:textId="77777777" w:rsidR="00536D53" w:rsidRPr="00AA1BE0" w:rsidRDefault="007C4624">
      <w:pPr>
        <w:numPr>
          <w:ilvl w:val="0"/>
          <w:numId w:val="11"/>
        </w:numPr>
        <w:ind w:hanging="427"/>
        <w:rPr>
          <w:color w:val="auto"/>
        </w:rPr>
      </w:pPr>
      <w:r w:rsidRPr="00AA1BE0">
        <w:rPr>
          <w:color w:val="auto"/>
        </w:rPr>
        <w:t>Należność za wykonane roboty przekazywana będzie na rachunek bankowy wskazany przez Wykonawcę                  w fakturze.</w:t>
      </w:r>
      <w:r w:rsidRPr="00AA1BE0">
        <w:rPr>
          <w:rFonts w:eastAsia="Arial"/>
          <w:color w:val="auto"/>
        </w:rPr>
        <w:t xml:space="preserve"> </w:t>
      </w:r>
    </w:p>
    <w:p w14:paraId="24D59120" w14:textId="00FF8820" w:rsidR="006948BA" w:rsidRPr="00AA1BE0" w:rsidRDefault="007C4624">
      <w:pPr>
        <w:numPr>
          <w:ilvl w:val="0"/>
          <w:numId w:val="11"/>
        </w:numPr>
        <w:ind w:hanging="427"/>
        <w:rPr>
          <w:color w:val="auto"/>
        </w:rPr>
      </w:pPr>
      <w:r w:rsidRPr="00AA1BE0">
        <w:rPr>
          <w:color w:val="auto"/>
        </w:rPr>
        <w:lastRenderedPageBreak/>
        <w:t xml:space="preserve">Warunkiem zapłaty przez zamawiającego drugiej i następnych części należnego wynagrodzenia za odebrane roboty budowlane jest przedstawienie dowodów zapłaty wymagalnego wynagrodzenia podwykonawcom i dalszym podwykonawcom, o których mowa w art. 465 ust.1 </w:t>
      </w:r>
      <w:proofErr w:type="spellStart"/>
      <w:r w:rsidRPr="00AA1BE0">
        <w:rPr>
          <w:color w:val="auto"/>
        </w:rPr>
        <w:t>pzp</w:t>
      </w:r>
      <w:proofErr w:type="spellEnd"/>
      <w:r w:rsidRPr="00AA1BE0">
        <w:rPr>
          <w:color w:val="auto"/>
        </w:rPr>
        <w:t>. biorących udział  w realizacji odebranych robót budowlanych.</w:t>
      </w:r>
      <w:r w:rsidRPr="00AA1BE0">
        <w:rPr>
          <w:rFonts w:eastAsia="Arial"/>
          <w:color w:val="auto"/>
        </w:rPr>
        <w:t xml:space="preserve"> </w:t>
      </w:r>
    </w:p>
    <w:p w14:paraId="302D4C19" w14:textId="77777777" w:rsidR="006948BA" w:rsidRPr="00AA1BE0" w:rsidRDefault="007C4624">
      <w:pPr>
        <w:numPr>
          <w:ilvl w:val="0"/>
          <w:numId w:val="12"/>
        </w:numPr>
        <w:ind w:hanging="427"/>
        <w:rPr>
          <w:color w:val="auto"/>
        </w:rPr>
      </w:pPr>
      <w:r w:rsidRPr="00AA1BE0">
        <w:rPr>
          <w:color w:val="auto"/>
        </w:rPr>
        <w:t>Wykonawca zobowiązany jest do dostarczania, wraz z przedkładaną fakturą oświadczeń Podwykonawców, o wywiązaniu się Wykonawcy z wymagalnych zobowiązań finansowych oraz całkowitym zaspokojeniu roszczeń wynikających z umowy Wykonawcy i Podwykonawcy.</w:t>
      </w:r>
      <w:r w:rsidRPr="00AA1BE0">
        <w:rPr>
          <w:rFonts w:eastAsia="Arial"/>
          <w:color w:val="auto"/>
        </w:rPr>
        <w:t xml:space="preserve"> </w:t>
      </w:r>
    </w:p>
    <w:p w14:paraId="54CD1BE5" w14:textId="5D7CE9B5" w:rsidR="006948BA" w:rsidRPr="00AA1BE0" w:rsidRDefault="007C4624">
      <w:pPr>
        <w:numPr>
          <w:ilvl w:val="0"/>
          <w:numId w:val="12"/>
        </w:numPr>
        <w:ind w:hanging="427"/>
        <w:rPr>
          <w:color w:val="auto"/>
        </w:rPr>
      </w:pPr>
      <w:r w:rsidRPr="00AA1BE0">
        <w:rPr>
          <w:color w:val="auto"/>
        </w:rPr>
        <w:t>W przypadku niedostarczenia oświadczenia, o którym mowa w ust. 10, Zamawiający zatrzyma  z należności Wykonawcy, kwotę w wysokości równej należności Podwykonawcy, do czasu otrzymania tego potwierdzenia.</w:t>
      </w:r>
      <w:r w:rsidRPr="00AA1BE0">
        <w:rPr>
          <w:rFonts w:eastAsia="Arial"/>
          <w:color w:val="auto"/>
        </w:rPr>
        <w:t xml:space="preserve"> </w:t>
      </w:r>
    </w:p>
    <w:p w14:paraId="5BB3FE9A" w14:textId="77777777" w:rsidR="006948BA" w:rsidRPr="00AA1BE0" w:rsidRDefault="007C4624">
      <w:pPr>
        <w:numPr>
          <w:ilvl w:val="0"/>
          <w:numId w:val="12"/>
        </w:numPr>
        <w:ind w:hanging="427"/>
        <w:rPr>
          <w:color w:val="auto"/>
        </w:rPr>
      </w:pPr>
      <w:r w:rsidRPr="00AA1BE0">
        <w:rPr>
          <w:color w:val="auto"/>
        </w:rPr>
        <w:t>Faktura wystawiona przez Wykonawcę wymaga, przed przesłaniem do Zamawiającego, sprawdzenia                   i potwierdzenia jej poprawności przez Nadzór Inwestorski.</w:t>
      </w:r>
      <w:r w:rsidRPr="00AA1BE0">
        <w:rPr>
          <w:rFonts w:eastAsia="Arial"/>
          <w:color w:val="auto"/>
        </w:rPr>
        <w:t xml:space="preserve"> </w:t>
      </w:r>
    </w:p>
    <w:p w14:paraId="233B2EB1" w14:textId="77777777" w:rsidR="006948BA" w:rsidRPr="00AA1BE0" w:rsidRDefault="007C4624">
      <w:pPr>
        <w:numPr>
          <w:ilvl w:val="0"/>
          <w:numId w:val="12"/>
        </w:numPr>
        <w:ind w:hanging="427"/>
        <w:rPr>
          <w:color w:val="auto"/>
        </w:rPr>
      </w:pPr>
      <w:r w:rsidRPr="00AA1BE0">
        <w:rPr>
          <w:color w:val="auto"/>
        </w:rPr>
        <w:t>Wykonawcy nie będą przysługiwały odsetki za okres opóźnienia w zapłacie przypadający na okres oczekiwania Zamawiającego na oświadczenie Podwykonawcy o otrzymaniu od Wykonawcy należności za wykonaną przez Podwykonawców część robót.</w:t>
      </w:r>
      <w:r w:rsidRPr="00AA1BE0">
        <w:rPr>
          <w:rFonts w:eastAsia="Arial"/>
          <w:color w:val="auto"/>
        </w:rPr>
        <w:t xml:space="preserve"> </w:t>
      </w:r>
    </w:p>
    <w:p w14:paraId="307B007D" w14:textId="77777777" w:rsidR="006948BA" w:rsidRPr="00AA1BE0" w:rsidRDefault="007C4624">
      <w:pPr>
        <w:ind w:left="268" w:hanging="283"/>
        <w:rPr>
          <w:color w:val="auto"/>
        </w:rPr>
      </w:pPr>
      <w:r w:rsidRPr="00AA1BE0">
        <w:rPr>
          <w:color w:val="auto"/>
        </w:rPr>
        <w:t xml:space="preserve">15. Wynagrodzenie, o którym mowa w ust.1, obejmuje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r w:rsidRPr="00AA1BE0">
        <w:rPr>
          <w:rFonts w:eastAsia="Arial"/>
          <w:color w:val="auto"/>
        </w:rPr>
        <w:t xml:space="preserve"> </w:t>
      </w:r>
    </w:p>
    <w:p w14:paraId="661E0657" w14:textId="77777777" w:rsidR="009F4F03" w:rsidRPr="00AA1BE0" w:rsidRDefault="009F4F03">
      <w:pPr>
        <w:spacing w:after="14" w:line="259" w:lineRule="auto"/>
        <w:ind w:left="360" w:right="355"/>
        <w:jc w:val="center"/>
        <w:rPr>
          <w:b/>
          <w:color w:val="auto"/>
        </w:rPr>
      </w:pPr>
    </w:p>
    <w:p w14:paraId="79CE7A1F" w14:textId="7D955D02" w:rsidR="006948BA" w:rsidRPr="00AA1BE0" w:rsidRDefault="007C4624">
      <w:pPr>
        <w:spacing w:after="14" w:line="259" w:lineRule="auto"/>
        <w:ind w:left="360" w:right="355"/>
        <w:jc w:val="center"/>
        <w:rPr>
          <w:color w:val="auto"/>
        </w:rPr>
      </w:pPr>
      <w:r w:rsidRPr="00AA1BE0">
        <w:rPr>
          <w:b/>
          <w:color w:val="auto"/>
        </w:rPr>
        <w:t>§ 6</w:t>
      </w:r>
      <w:r w:rsidRPr="00AA1BE0">
        <w:rPr>
          <w:rFonts w:eastAsia="Arial"/>
          <w:color w:val="auto"/>
        </w:rPr>
        <w:t xml:space="preserve"> </w:t>
      </w:r>
    </w:p>
    <w:p w14:paraId="772C67C1" w14:textId="77777777" w:rsidR="009F4F03" w:rsidRPr="00AA1BE0" w:rsidRDefault="007C4624">
      <w:pPr>
        <w:ind w:left="-15" w:firstLine="4321"/>
        <w:rPr>
          <w:rFonts w:eastAsia="Arial"/>
          <w:color w:val="auto"/>
        </w:rPr>
      </w:pPr>
      <w:r w:rsidRPr="00AA1BE0">
        <w:rPr>
          <w:b/>
          <w:color w:val="auto"/>
        </w:rPr>
        <w:t>Podwykonawstwo</w:t>
      </w:r>
      <w:r w:rsidRPr="00AA1BE0">
        <w:rPr>
          <w:rFonts w:eastAsia="Arial"/>
          <w:color w:val="auto"/>
        </w:rPr>
        <w:t xml:space="preserve"> </w:t>
      </w:r>
    </w:p>
    <w:p w14:paraId="012FF8BE" w14:textId="62A63C46" w:rsidR="006948BA" w:rsidRPr="00AA1BE0" w:rsidRDefault="007C4624" w:rsidP="009F4F03">
      <w:pPr>
        <w:ind w:left="-15" w:firstLine="0"/>
        <w:rPr>
          <w:color w:val="auto"/>
        </w:rPr>
      </w:pPr>
      <w:r w:rsidRPr="00AA1BE0">
        <w:rPr>
          <w:color w:val="auto"/>
        </w:rPr>
        <w:t>1.</w:t>
      </w:r>
      <w:r w:rsidRPr="00AA1BE0">
        <w:rPr>
          <w:rFonts w:eastAsia="Arial"/>
          <w:color w:val="auto"/>
        </w:rPr>
        <w:t xml:space="preserve"> </w:t>
      </w:r>
      <w:r w:rsidRPr="00AA1BE0">
        <w:rPr>
          <w:color w:val="auto"/>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w:t>
      </w:r>
      <w:r w:rsidR="00DD49F9" w:rsidRPr="00AA1BE0">
        <w:rPr>
          <w:color w:val="auto"/>
        </w:rPr>
        <w:t>firmy</w:t>
      </w:r>
      <w:r w:rsidRPr="00AA1BE0">
        <w:rPr>
          <w:color w:val="auto"/>
        </w:rPr>
        <w:t xml:space="preserve">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r w:rsidRPr="00AA1BE0">
        <w:rPr>
          <w:rFonts w:eastAsia="Arial"/>
          <w:color w:val="auto"/>
        </w:rPr>
        <w:t xml:space="preserve"> </w:t>
      </w:r>
    </w:p>
    <w:p w14:paraId="28663FB5" w14:textId="77777777" w:rsidR="006948BA" w:rsidRPr="00AA1BE0" w:rsidRDefault="007C4624">
      <w:pPr>
        <w:numPr>
          <w:ilvl w:val="0"/>
          <w:numId w:val="13"/>
        </w:numPr>
        <w:ind w:hanging="360"/>
        <w:rPr>
          <w:color w:val="auto"/>
        </w:rPr>
      </w:pPr>
      <w:r w:rsidRPr="00AA1BE0">
        <w:rPr>
          <w:color w:val="auto"/>
        </w:rPr>
        <w:t>Wykonawca  zamówienia na roboty budowlane, zamierzający zawrzeć umowę o podwykonawstwo, której przedmiotem są roboty budowlane, jest obowiązany w trakcie realizacji zamówienia publicznego na roboty budowlane, do przedłożenia Zamawiającemu do akceptacji kandydatury Podwykonawcy wraz projektem tej umowy najpóźniej w terminie 10 dni przed planowanym rozpoczęciem wykonywania Prac Podwykonawczych, i jej zmian.</w:t>
      </w:r>
      <w:r w:rsidRPr="00AA1BE0">
        <w:rPr>
          <w:rFonts w:eastAsia="Arial"/>
          <w:color w:val="auto"/>
        </w:rPr>
        <w:t xml:space="preserve"> </w:t>
      </w:r>
    </w:p>
    <w:p w14:paraId="75A6BC72" w14:textId="77777777" w:rsidR="006948BA" w:rsidRPr="00AA1BE0" w:rsidRDefault="007C4624">
      <w:pPr>
        <w:numPr>
          <w:ilvl w:val="0"/>
          <w:numId w:val="13"/>
        </w:numPr>
        <w:ind w:hanging="360"/>
        <w:rPr>
          <w:color w:val="auto"/>
        </w:rPr>
      </w:pPr>
      <w:r w:rsidRPr="00AA1BE0">
        <w:rPr>
          <w:color w:val="auto"/>
        </w:rPr>
        <w:t>Podwykonawca lub dalszy podwykonawca może zwrócić się bezpośrednio do Zamawiającego z projektem umowy na roboty budowlane, przy czym jest obowiązany dołączyć zgodę wykonawcy na zawarcie umowy   o podwykonawstwo w treści zgodnej z projektem umowy, w terminie określonym w ust. 2.</w:t>
      </w:r>
      <w:r w:rsidRPr="00AA1BE0">
        <w:rPr>
          <w:rFonts w:eastAsia="Arial"/>
          <w:color w:val="auto"/>
        </w:rPr>
        <w:t xml:space="preserve"> </w:t>
      </w:r>
    </w:p>
    <w:p w14:paraId="189867E0" w14:textId="77777777" w:rsidR="006948BA" w:rsidRPr="00AA1BE0" w:rsidRDefault="007C4624">
      <w:pPr>
        <w:numPr>
          <w:ilvl w:val="0"/>
          <w:numId w:val="13"/>
        </w:numPr>
        <w:ind w:hanging="360"/>
        <w:rPr>
          <w:color w:val="auto"/>
        </w:rPr>
      </w:pPr>
      <w:r w:rsidRPr="00AA1BE0">
        <w:rPr>
          <w:color w:val="auto"/>
        </w:rPr>
        <w:lastRenderedPageBreak/>
        <w:t xml:space="preserve">Projekt umowy powinien w szczególności zastrzegać spełnienie przez Podwykonawcę wymagań </w:t>
      </w:r>
    </w:p>
    <w:p w14:paraId="29D5C163" w14:textId="77777777" w:rsidR="006948BA" w:rsidRPr="00AA1BE0" w:rsidRDefault="007C4624">
      <w:pPr>
        <w:ind w:left="370"/>
        <w:rPr>
          <w:color w:val="auto"/>
        </w:rPr>
      </w:pPr>
      <w:r w:rsidRPr="00AA1BE0">
        <w:rPr>
          <w:color w:val="auto"/>
        </w:rPr>
        <w:t xml:space="preserve">Zamawiającego dotyczących realizacji niniejszej umowy, w tym dotyczących terminów realizacji, warunków gwarancji i rękojmi, wysokości wynagrodzenia i terminów płatności.  </w:t>
      </w:r>
      <w:r w:rsidRPr="00AA1BE0">
        <w:rPr>
          <w:rFonts w:eastAsia="Arial"/>
          <w:color w:val="auto"/>
        </w:rPr>
        <w:t xml:space="preserve"> </w:t>
      </w:r>
    </w:p>
    <w:p w14:paraId="0868B19C" w14:textId="7BCA0A13" w:rsidR="006948BA" w:rsidRPr="00AA1BE0" w:rsidRDefault="007C4624">
      <w:pPr>
        <w:numPr>
          <w:ilvl w:val="0"/>
          <w:numId w:val="13"/>
        </w:numPr>
        <w:ind w:hanging="360"/>
        <w:rPr>
          <w:color w:val="auto"/>
        </w:rPr>
      </w:pPr>
      <w:r w:rsidRPr="00AA1BE0">
        <w:rPr>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AA1BE0">
        <w:rPr>
          <w:rFonts w:eastAsia="Arial"/>
          <w:color w:val="auto"/>
        </w:rPr>
        <w:t xml:space="preserve"> </w:t>
      </w:r>
    </w:p>
    <w:p w14:paraId="33725B74" w14:textId="37169F68" w:rsidR="006948BA" w:rsidRPr="00AA1BE0" w:rsidRDefault="007C4624">
      <w:pPr>
        <w:numPr>
          <w:ilvl w:val="0"/>
          <w:numId w:val="13"/>
        </w:numPr>
        <w:ind w:hanging="360"/>
        <w:rPr>
          <w:color w:val="auto"/>
        </w:rPr>
      </w:pPr>
      <w:r w:rsidRPr="00AA1BE0">
        <w:rPr>
          <w:color w:val="auto"/>
        </w:rPr>
        <w:t>Zamawiający, w terminie 7 dni zgłasza pisemne zastrzeżenia do projektu umowy  o podwykonawstwo, której przedmiotem są roboty budowlane, i jej zmian jeżeli:</w:t>
      </w:r>
      <w:r w:rsidRPr="00AA1BE0">
        <w:rPr>
          <w:rFonts w:eastAsia="Arial"/>
          <w:color w:val="auto"/>
        </w:rPr>
        <w:t xml:space="preserve"> </w:t>
      </w:r>
    </w:p>
    <w:p w14:paraId="452B4A4E" w14:textId="77777777" w:rsidR="006948BA" w:rsidRPr="00AA1BE0" w:rsidRDefault="007C4624">
      <w:pPr>
        <w:numPr>
          <w:ilvl w:val="1"/>
          <w:numId w:val="13"/>
        </w:numPr>
        <w:spacing w:line="298" w:lineRule="auto"/>
        <w:ind w:hanging="348"/>
        <w:rPr>
          <w:color w:val="auto"/>
        </w:rPr>
      </w:pPr>
      <w:r w:rsidRPr="00AA1BE0">
        <w:rPr>
          <w:color w:val="auto"/>
        </w:rPr>
        <w:t>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r w:rsidRPr="00AA1BE0">
        <w:rPr>
          <w:rFonts w:eastAsia="Arial"/>
          <w:color w:val="auto"/>
        </w:rPr>
        <w:t xml:space="preserve"> </w:t>
      </w:r>
    </w:p>
    <w:p w14:paraId="28CE7205" w14:textId="39EEE67E" w:rsidR="006948BA" w:rsidRPr="00AA1BE0" w:rsidRDefault="007C4624">
      <w:pPr>
        <w:numPr>
          <w:ilvl w:val="1"/>
          <w:numId w:val="13"/>
        </w:numPr>
        <w:ind w:hanging="348"/>
        <w:rPr>
          <w:color w:val="auto"/>
        </w:rPr>
      </w:pPr>
      <w:r w:rsidRPr="00AA1BE0">
        <w:rPr>
          <w:color w:val="auto"/>
        </w:rPr>
        <w:t>termin wykonania umowy o podwykonawstwo wykracza poza termin wykonania wskazany  w § 3 lub stanowi zagrożenie wykonania robót budowlanych w określonym w § 3 terminie;</w:t>
      </w:r>
      <w:r w:rsidRPr="00AA1BE0">
        <w:rPr>
          <w:rFonts w:eastAsia="Arial"/>
          <w:color w:val="auto"/>
        </w:rPr>
        <w:t xml:space="preserve"> </w:t>
      </w:r>
    </w:p>
    <w:p w14:paraId="12F901EF" w14:textId="77777777" w:rsidR="006948BA" w:rsidRPr="00AA1BE0" w:rsidRDefault="007C4624">
      <w:pPr>
        <w:numPr>
          <w:ilvl w:val="1"/>
          <w:numId w:val="13"/>
        </w:numPr>
        <w:ind w:hanging="348"/>
        <w:rPr>
          <w:color w:val="auto"/>
        </w:rPr>
      </w:pPr>
      <w:r w:rsidRPr="00AA1BE0">
        <w:rPr>
          <w:color w:val="auto"/>
        </w:rPr>
        <w:t>umowa zawiera zapisy uzależniające dokonanie zapłaty na rzecz podwykonawcy od odbioru robót przez Zamawiającego lub od zapłaty należności Wykonawcy przez Zamawiającego;</w:t>
      </w:r>
      <w:r w:rsidRPr="00AA1BE0">
        <w:rPr>
          <w:rFonts w:eastAsia="Arial"/>
          <w:color w:val="auto"/>
        </w:rPr>
        <w:t xml:space="preserve"> </w:t>
      </w:r>
    </w:p>
    <w:p w14:paraId="75CBF8AD" w14:textId="77777777" w:rsidR="006948BA" w:rsidRPr="00AA1BE0" w:rsidRDefault="007C4624">
      <w:pPr>
        <w:numPr>
          <w:ilvl w:val="1"/>
          <w:numId w:val="13"/>
        </w:numPr>
        <w:ind w:hanging="348"/>
        <w:rPr>
          <w:color w:val="auto"/>
        </w:rPr>
      </w:pPr>
      <w:r w:rsidRPr="00AA1BE0">
        <w:rPr>
          <w:color w:val="auto"/>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r w:rsidRPr="00AA1BE0">
        <w:rPr>
          <w:rFonts w:eastAsia="Arial"/>
          <w:color w:val="auto"/>
        </w:rPr>
        <w:t xml:space="preserve"> </w:t>
      </w:r>
    </w:p>
    <w:p w14:paraId="2D0FF04C" w14:textId="77777777" w:rsidR="006948BA" w:rsidRPr="00AA1BE0" w:rsidRDefault="007C4624">
      <w:pPr>
        <w:numPr>
          <w:ilvl w:val="1"/>
          <w:numId w:val="13"/>
        </w:numPr>
        <w:ind w:hanging="348"/>
        <w:rPr>
          <w:color w:val="auto"/>
        </w:rPr>
      </w:pPr>
      <w:r w:rsidRPr="00AA1BE0">
        <w:rPr>
          <w:color w:val="auto"/>
        </w:rPr>
        <w:t>umowa nie zawiera ceny;</w:t>
      </w:r>
      <w:r w:rsidRPr="00AA1BE0">
        <w:rPr>
          <w:rFonts w:eastAsia="Arial"/>
          <w:color w:val="auto"/>
        </w:rPr>
        <w:t xml:space="preserve"> </w:t>
      </w:r>
    </w:p>
    <w:p w14:paraId="5782595E" w14:textId="77777777" w:rsidR="006948BA" w:rsidRPr="00AA1BE0" w:rsidRDefault="007C4624">
      <w:pPr>
        <w:numPr>
          <w:ilvl w:val="1"/>
          <w:numId w:val="13"/>
        </w:numPr>
        <w:ind w:hanging="348"/>
        <w:rPr>
          <w:color w:val="auto"/>
        </w:rPr>
      </w:pPr>
      <w:r w:rsidRPr="00AA1BE0">
        <w:rPr>
          <w:color w:val="auto"/>
        </w:rPr>
        <w:t>umowa zawiera zapisy dotyczące utajnienia jej treści w zakresie ceny dla Zamawiającego.</w:t>
      </w:r>
      <w:r w:rsidRPr="00AA1BE0">
        <w:rPr>
          <w:rFonts w:eastAsia="Arial"/>
          <w:color w:val="auto"/>
        </w:rPr>
        <w:t xml:space="preserve"> </w:t>
      </w:r>
    </w:p>
    <w:p w14:paraId="3EAB491C" w14:textId="77777777" w:rsidR="006948BA" w:rsidRPr="00AA1BE0" w:rsidRDefault="007C4624">
      <w:pPr>
        <w:numPr>
          <w:ilvl w:val="0"/>
          <w:numId w:val="13"/>
        </w:numPr>
        <w:ind w:hanging="360"/>
        <w:rPr>
          <w:color w:val="auto"/>
        </w:rPr>
      </w:pPr>
      <w:r w:rsidRPr="00AA1BE0">
        <w:rPr>
          <w:color w:val="auto"/>
        </w:rPr>
        <w:t>Niezgłoszenie pisemnych zastrzeżeń do przedłożonego projektu umowy o podwykonawstwo, której przedmiotem są roboty budowlane, w wyżej wymienionym terminie, uważa się za akceptacje projektu umowy przez Zamawiającego.</w:t>
      </w:r>
      <w:r w:rsidRPr="00AA1BE0">
        <w:rPr>
          <w:rFonts w:eastAsia="Arial"/>
          <w:color w:val="auto"/>
        </w:rPr>
        <w:t xml:space="preserve"> </w:t>
      </w:r>
    </w:p>
    <w:p w14:paraId="4C208878" w14:textId="77777777" w:rsidR="006948BA" w:rsidRPr="00AA1BE0" w:rsidRDefault="007C4624">
      <w:pPr>
        <w:numPr>
          <w:ilvl w:val="0"/>
          <w:numId w:val="13"/>
        </w:numPr>
        <w:ind w:hanging="360"/>
        <w:rPr>
          <w:color w:val="auto"/>
        </w:rPr>
      </w:pPr>
      <w:r w:rsidRPr="00AA1BE0">
        <w:rPr>
          <w:color w:val="auto"/>
        </w:rPr>
        <w:t>Wykonawca, podwykonawca lub dalszy podwykonawca zamówienia na roboty budowlane przedkłada zamawiającemu poświadczoną za zgodność z oryginałem kopie zawartej umowy o podwykonawstwo, której przedmiotem są roboty budowlane, oraz jej zmian, w terminie 7 dni od dnia jej zawarcia.</w:t>
      </w:r>
      <w:r w:rsidRPr="00AA1BE0">
        <w:rPr>
          <w:rFonts w:eastAsia="Arial"/>
          <w:color w:val="auto"/>
        </w:rPr>
        <w:t xml:space="preserve"> </w:t>
      </w:r>
    </w:p>
    <w:p w14:paraId="17204082" w14:textId="77777777" w:rsidR="006948BA" w:rsidRPr="00AA1BE0" w:rsidRDefault="007C4624">
      <w:pPr>
        <w:numPr>
          <w:ilvl w:val="0"/>
          <w:numId w:val="13"/>
        </w:numPr>
        <w:ind w:hanging="360"/>
        <w:rPr>
          <w:color w:val="auto"/>
        </w:rPr>
      </w:pPr>
      <w:r w:rsidRPr="00AA1BE0">
        <w:rPr>
          <w:color w:val="auto"/>
        </w:rPr>
        <w:t>Wykonawca, podwykonawca lub dalszy podwykonawca zamówienia na roboty budowlane przedkłada zamawiającemu poświadczoną za zgodność z oryginałem kopie zawartej umowy o podwykonawstwo, której przedmiotem są dostawy lub usługi, oraz jej zmian w terminie 7 dni od dnia jej zawarcia, z wyłączeniem umów  o podwykonawstwo o wartości mniejszej niż 50 000 zł brutto.</w:t>
      </w:r>
      <w:r w:rsidRPr="00AA1BE0">
        <w:rPr>
          <w:rFonts w:eastAsia="Arial"/>
          <w:color w:val="auto"/>
        </w:rPr>
        <w:t xml:space="preserve"> </w:t>
      </w:r>
    </w:p>
    <w:p w14:paraId="4B5777B1" w14:textId="77777777" w:rsidR="006948BA" w:rsidRPr="00AA1BE0" w:rsidRDefault="007C4624">
      <w:pPr>
        <w:numPr>
          <w:ilvl w:val="0"/>
          <w:numId w:val="13"/>
        </w:numPr>
        <w:ind w:hanging="360"/>
        <w:rPr>
          <w:color w:val="auto"/>
        </w:rPr>
      </w:pPr>
      <w:r w:rsidRPr="00AA1BE0">
        <w:rPr>
          <w:color w:val="auto"/>
        </w:rPr>
        <w:t>W przypadku, o którym mowa w ust. 9, jeżeli termin zapłaty wynagrodzenia jest dłuższy niż określony                  w  ust. 5, zamawiający informuje o tym wykonawcę i wzywa go do doprowadzenia do zmiany tej umowy. Wykonawca zobowiązany jest zawiadomić zamawiającego o dokonanej zmianie w terminie 7 dni od otrzymania wezwania pod rygorem wystąpienia o zapłatę kary umownej.</w:t>
      </w:r>
      <w:r w:rsidRPr="00AA1BE0">
        <w:rPr>
          <w:rFonts w:eastAsia="Arial"/>
          <w:color w:val="auto"/>
        </w:rPr>
        <w:t xml:space="preserve"> </w:t>
      </w:r>
    </w:p>
    <w:p w14:paraId="7597B18A" w14:textId="77777777" w:rsidR="006948BA" w:rsidRPr="00AA1BE0" w:rsidRDefault="007C4624">
      <w:pPr>
        <w:numPr>
          <w:ilvl w:val="0"/>
          <w:numId w:val="13"/>
        </w:numPr>
        <w:ind w:hanging="360"/>
        <w:rPr>
          <w:color w:val="auto"/>
        </w:rPr>
      </w:pPr>
      <w:r w:rsidRPr="00AA1BE0">
        <w:rPr>
          <w:color w:val="auto"/>
        </w:rPr>
        <w:t>Przepisy ust. 1–10 stosuje się odpowiednio do zmian tej umowy o podwykonawstwo.</w:t>
      </w:r>
      <w:r w:rsidRPr="00AA1BE0">
        <w:rPr>
          <w:rFonts w:eastAsia="Arial"/>
          <w:color w:val="auto"/>
        </w:rPr>
        <w:t xml:space="preserve"> </w:t>
      </w:r>
    </w:p>
    <w:p w14:paraId="5782FF15" w14:textId="6E1EFC5E" w:rsidR="006948BA" w:rsidRPr="00AA1BE0" w:rsidRDefault="007C4624">
      <w:pPr>
        <w:numPr>
          <w:ilvl w:val="0"/>
          <w:numId w:val="13"/>
        </w:numPr>
        <w:spacing w:line="298" w:lineRule="auto"/>
        <w:ind w:hanging="360"/>
        <w:rPr>
          <w:color w:val="auto"/>
        </w:rPr>
      </w:pPr>
      <w:r w:rsidRPr="00AA1BE0">
        <w:rPr>
          <w:color w:val="auto"/>
        </w:rPr>
        <w:t>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w:t>
      </w:r>
      <w:r w:rsidR="000536B3" w:rsidRPr="00AA1BE0">
        <w:rPr>
          <w:color w:val="auto"/>
        </w:rPr>
        <w:t>ą</w:t>
      </w:r>
      <w:r w:rsidRPr="00AA1BE0">
        <w:rPr>
          <w:color w:val="auto"/>
        </w:rPr>
        <w:t xml:space="preserve"> obejmującą wynagrodzenie za zakres robót wykonanych przez </w:t>
      </w:r>
      <w:r w:rsidRPr="00AA1BE0">
        <w:rPr>
          <w:color w:val="auto"/>
        </w:rPr>
        <w:lastRenderedPageBreak/>
        <w:t xml:space="preserve">podwykonawcę, </w:t>
      </w:r>
      <w:r w:rsidRPr="00AA1BE0">
        <w:rPr>
          <w:color w:val="auto"/>
        </w:rPr>
        <w:tab/>
        <w:t xml:space="preserve">należy </w:t>
      </w:r>
      <w:r w:rsidRPr="00AA1BE0">
        <w:rPr>
          <w:color w:val="auto"/>
        </w:rPr>
        <w:tab/>
        <w:t xml:space="preserve">przekazać </w:t>
      </w:r>
      <w:r w:rsidRPr="00AA1BE0">
        <w:rPr>
          <w:color w:val="auto"/>
        </w:rPr>
        <w:tab/>
        <w:t xml:space="preserve">Zamawiającemu </w:t>
      </w:r>
      <w:r w:rsidRPr="00AA1BE0">
        <w:rPr>
          <w:color w:val="auto"/>
        </w:rPr>
        <w:tab/>
        <w:t xml:space="preserve">oświadczenie </w:t>
      </w:r>
      <w:r w:rsidRPr="00AA1BE0">
        <w:rPr>
          <w:color w:val="auto"/>
        </w:rPr>
        <w:tab/>
        <w:t>podwykonawcy lub dalszego podwykonawcy potwierdzające dokonanie zapłaty całości należnego mu wynagrodzenia.</w:t>
      </w:r>
      <w:r w:rsidRPr="00AA1BE0">
        <w:rPr>
          <w:rFonts w:eastAsia="Arial"/>
          <w:color w:val="auto"/>
        </w:rPr>
        <w:t xml:space="preserve"> </w:t>
      </w:r>
    </w:p>
    <w:p w14:paraId="57809D86" w14:textId="35C48907" w:rsidR="006948BA" w:rsidRPr="00AA1BE0" w:rsidRDefault="007C4624">
      <w:pPr>
        <w:numPr>
          <w:ilvl w:val="0"/>
          <w:numId w:val="13"/>
        </w:numPr>
        <w:ind w:hanging="360"/>
        <w:rPr>
          <w:color w:val="auto"/>
        </w:rPr>
      </w:pPr>
      <w:r w:rsidRPr="00AA1BE0">
        <w:rPr>
          <w:color w:val="auto"/>
        </w:rPr>
        <w:t xml:space="preserve">Zamawiający dokona bezpośredniej zapłaty wymagalnego wynagrodzenia przysługującego podwykonawcy lub dalszemu podwykonawcy, który zawarł zaakceptowaną przez zamawiającego umowę  </w:t>
      </w:r>
      <w:r w:rsidR="006344E7" w:rsidRPr="00AA1BE0">
        <w:rPr>
          <w:color w:val="auto"/>
        </w:rPr>
        <w:t>o</w:t>
      </w:r>
      <w:r w:rsidRPr="00AA1BE0">
        <w:rPr>
          <w:color w:val="auto"/>
        </w:rPr>
        <w:t xml:space="preserve">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AA1BE0">
        <w:rPr>
          <w:rFonts w:eastAsia="Arial"/>
          <w:color w:val="auto"/>
        </w:rPr>
        <w:t xml:space="preserve"> </w:t>
      </w:r>
    </w:p>
    <w:p w14:paraId="7C27EFCC" w14:textId="77777777" w:rsidR="006948BA" w:rsidRPr="00AA1BE0" w:rsidRDefault="007C4624">
      <w:pPr>
        <w:numPr>
          <w:ilvl w:val="0"/>
          <w:numId w:val="13"/>
        </w:numPr>
        <w:ind w:hanging="360"/>
        <w:rPr>
          <w:color w:val="auto"/>
        </w:rPr>
      </w:pPr>
      <w:r w:rsidRPr="00AA1BE0">
        <w:rPr>
          <w:color w:val="auto"/>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AA1BE0">
        <w:rPr>
          <w:rFonts w:eastAsia="Arial"/>
          <w:color w:val="auto"/>
        </w:rPr>
        <w:t xml:space="preserve"> </w:t>
      </w:r>
    </w:p>
    <w:p w14:paraId="2612BC4E" w14:textId="2C4E60DF" w:rsidR="0032178D" w:rsidRPr="00AA1BE0" w:rsidRDefault="007C4624">
      <w:pPr>
        <w:numPr>
          <w:ilvl w:val="0"/>
          <w:numId w:val="13"/>
        </w:numPr>
        <w:ind w:hanging="360"/>
        <w:rPr>
          <w:color w:val="auto"/>
        </w:rPr>
      </w:pPr>
      <w:r w:rsidRPr="00AA1BE0">
        <w:rPr>
          <w:color w:val="auto"/>
        </w:rPr>
        <w:t xml:space="preserve">Bezpośrednia zapłata obejmuje należne </w:t>
      </w:r>
      <w:r w:rsidR="00AA1BE0" w:rsidRPr="00AA1BE0">
        <w:rPr>
          <w:color w:val="auto"/>
        </w:rPr>
        <w:t xml:space="preserve">podwykonawcy </w:t>
      </w:r>
      <w:r w:rsidRPr="00AA1BE0">
        <w:rPr>
          <w:color w:val="auto"/>
        </w:rPr>
        <w:t>wynagrodzenie</w:t>
      </w:r>
      <w:r w:rsidR="00AA1BE0" w:rsidRPr="00AA1BE0">
        <w:rPr>
          <w:color w:val="auto"/>
        </w:rPr>
        <w:t>.</w:t>
      </w:r>
    </w:p>
    <w:p w14:paraId="23276850" w14:textId="63CAA6B3" w:rsidR="006948BA" w:rsidRPr="00AA1BE0" w:rsidRDefault="007C4624">
      <w:pPr>
        <w:numPr>
          <w:ilvl w:val="0"/>
          <w:numId w:val="13"/>
        </w:numPr>
        <w:ind w:hanging="360"/>
        <w:rPr>
          <w:color w:val="auto"/>
        </w:rPr>
      </w:pPr>
      <w:r w:rsidRPr="00AA1BE0">
        <w:rPr>
          <w:color w:val="auto"/>
        </w:rP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r w:rsidRPr="00AA1BE0">
        <w:rPr>
          <w:rFonts w:eastAsia="Arial"/>
          <w:color w:val="auto"/>
        </w:rPr>
        <w:t xml:space="preserve"> </w:t>
      </w:r>
    </w:p>
    <w:p w14:paraId="39D97AA3" w14:textId="77777777" w:rsidR="006948BA" w:rsidRPr="00AA1BE0" w:rsidRDefault="007C4624">
      <w:pPr>
        <w:numPr>
          <w:ilvl w:val="0"/>
          <w:numId w:val="14"/>
        </w:numPr>
        <w:ind w:hanging="360"/>
        <w:rPr>
          <w:color w:val="auto"/>
        </w:rPr>
      </w:pPr>
      <w:r w:rsidRPr="00AA1BE0">
        <w:rPr>
          <w:color w:val="auto"/>
        </w:rPr>
        <w:t>W przypadku zgłoszenia w wymaganym terminie uwag, o których mowa w ust. 16, zamawiający może:</w:t>
      </w:r>
      <w:r w:rsidRPr="00AA1BE0">
        <w:rPr>
          <w:rFonts w:eastAsia="Arial"/>
          <w:color w:val="auto"/>
        </w:rPr>
        <w:t xml:space="preserve"> </w:t>
      </w:r>
    </w:p>
    <w:p w14:paraId="6742942E" w14:textId="77777777" w:rsidR="006948BA" w:rsidRPr="00AA1BE0" w:rsidRDefault="007C4624">
      <w:pPr>
        <w:numPr>
          <w:ilvl w:val="1"/>
          <w:numId w:val="14"/>
        </w:numPr>
        <w:ind w:hanging="348"/>
        <w:rPr>
          <w:color w:val="auto"/>
        </w:rPr>
      </w:pPr>
      <w:r w:rsidRPr="00AA1BE0">
        <w:rPr>
          <w:color w:val="auto"/>
        </w:rPr>
        <w:t>nie dokonać bezpośredniej zapłaty wynagrodzenia podwykonawcy lub dalszemu podwykonawcy, jeżeli wykonawca wykaże niezasadność takiej zapłaty albo,</w:t>
      </w:r>
      <w:r w:rsidRPr="00AA1BE0">
        <w:rPr>
          <w:rFonts w:eastAsia="Arial"/>
          <w:color w:val="auto"/>
        </w:rPr>
        <w:t xml:space="preserve"> </w:t>
      </w:r>
    </w:p>
    <w:p w14:paraId="003BA82B" w14:textId="77777777" w:rsidR="006948BA" w:rsidRPr="00AA1BE0" w:rsidRDefault="007C4624">
      <w:pPr>
        <w:numPr>
          <w:ilvl w:val="1"/>
          <w:numId w:val="14"/>
        </w:numPr>
        <w:ind w:hanging="348"/>
        <w:rPr>
          <w:color w:val="auto"/>
        </w:rPr>
      </w:pPr>
      <w:r w:rsidRPr="00AA1BE0">
        <w:rPr>
          <w:color w:val="auto"/>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Pr="00AA1BE0">
        <w:rPr>
          <w:rFonts w:eastAsia="Arial"/>
          <w:color w:val="auto"/>
        </w:rPr>
        <w:t xml:space="preserve"> </w:t>
      </w:r>
    </w:p>
    <w:p w14:paraId="0BAF2BFA" w14:textId="77777777" w:rsidR="006948BA" w:rsidRPr="00AA1BE0" w:rsidRDefault="007C4624">
      <w:pPr>
        <w:numPr>
          <w:ilvl w:val="1"/>
          <w:numId w:val="14"/>
        </w:numPr>
        <w:ind w:hanging="348"/>
        <w:rPr>
          <w:color w:val="auto"/>
        </w:rPr>
      </w:pPr>
      <w:r w:rsidRPr="00AA1BE0">
        <w:rPr>
          <w:color w:val="auto"/>
        </w:rPr>
        <w:t>dokonać bezpośredniej zapłaty wynagrodzenia podwykonawcy lub dalszemu podwykonawcy, jeżeli podwykonawca lub dalszy podwykonawca wykaże zasadność takiej zapłaty.</w:t>
      </w:r>
      <w:r w:rsidRPr="00AA1BE0">
        <w:rPr>
          <w:rFonts w:eastAsia="Arial"/>
          <w:color w:val="auto"/>
        </w:rPr>
        <w:t xml:space="preserve"> </w:t>
      </w:r>
    </w:p>
    <w:p w14:paraId="59D6C3A7" w14:textId="77777777" w:rsidR="000536B3" w:rsidRPr="00AA1BE0" w:rsidRDefault="007C4624">
      <w:pPr>
        <w:numPr>
          <w:ilvl w:val="0"/>
          <w:numId w:val="14"/>
        </w:numPr>
        <w:ind w:hanging="360"/>
        <w:rPr>
          <w:color w:val="auto"/>
        </w:rPr>
      </w:pPr>
      <w:r w:rsidRPr="00AA1BE0">
        <w:rPr>
          <w:color w:val="auto"/>
        </w:rPr>
        <w:t>W przypadku dokonania bezpośredniej zapłaty podwykonawcy lub dalszemu podwykonawcy,  o których mowa w ust. 1, Zamawiający potrąca kwotę wypłaconego wynagrodzenia z wynagrodzenia należnego wykonawcy.</w:t>
      </w:r>
      <w:r w:rsidRPr="00AA1BE0">
        <w:rPr>
          <w:rFonts w:eastAsia="Arial"/>
          <w:color w:val="auto"/>
        </w:rPr>
        <w:t xml:space="preserve"> </w:t>
      </w:r>
    </w:p>
    <w:p w14:paraId="5A36CBB2" w14:textId="5614164D" w:rsidR="006948BA" w:rsidRPr="00AA1BE0" w:rsidRDefault="007C4624">
      <w:pPr>
        <w:numPr>
          <w:ilvl w:val="0"/>
          <w:numId w:val="14"/>
        </w:numPr>
        <w:ind w:hanging="360"/>
        <w:rPr>
          <w:color w:val="auto"/>
        </w:rPr>
      </w:pPr>
      <w:r w:rsidRPr="00AA1BE0">
        <w:rPr>
          <w:color w:val="auto"/>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6, wstrzymać zapłaty za faktury Wykonawcy, do czasu uregulowania zobowiązań wobec Podwykonawców                   i przedstawieni</w:t>
      </w:r>
      <w:r w:rsidR="000536B3" w:rsidRPr="00AA1BE0">
        <w:rPr>
          <w:color w:val="auto"/>
        </w:rPr>
        <w:t>a</w:t>
      </w:r>
      <w:r w:rsidRPr="00AA1BE0">
        <w:rPr>
          <w:color w:val="auto"/>
        </w:rPr>
        <w:t xml:space="preserve"> Zamawiającemu stosownych oświadczeń Podwykonawców.</w:t>
      </w:r>
      <w:r w:rsidRPr="00AA1BE0">
        <w:rPr>
          <w:rFonts w:eastAsia="Arial"/>
          <w:color w:val="auto"/>
        </w:rPr>
        <w:t xml:space="preserve"> </w:t>
      </w:r>
    </w:p>
    <w:p w14:paraId="03314486" w14:textId="41DF13C1" w:rsidR="006948BA" w:rsidRPr="00AA1BE0" w:rsidRDefault="007C4624">
      <w:pPr>
        <w:numPr>
          <w:ilvl w:val="0"/>
          <w:numId w:val="15"/>
        </w:numPr>
        <w:ind w:hanging="360"/>
        <w:rPr>
          <w:color w:val="auto"/>
        </w:rPr>
      </w:pPr>
      <w:r w:rsidRPr="00AA1BE0">
        <w:rPr>
          <w:color w:val="auto"/>
        </w:rPr>
        <w:t>Dopuszcza się, w miejsce procedur opisanych w ust. 13, dostarczenie Zamawiającemu gwarancji bankowych, na kwotę równą wartości robót zlecanych Podwykonawcom, lub na kwotę stanowiącą różnicę pomiędzy tą wartością a przekazanymi Zamawiającemu oświadczeniami, o których mowa w ust. 12,   z terminem ważności nie krótszym niż 3 miesiące po terminie określonym umowie. Wcześniejszy zwrot gwarancji bankowej może nastąpić po otrzymaniu przez Zamawiającego oświadczenia Podwykonawcy o uregulowaniu przez Wykonawcę należnych kwot.</w:t>
      </w:r>
      <w:r w:rsidRPr="00AA1BE0">
        <w:rPr>
          <w:rFonts w:eastAsia="Arial"/>
          <w:color w:val="auto"/>
        </w:rPr>
        <w:t xml:space="preserve"> </w:t>
      </w:r>
    </w:p>
    <w:p w14:paraId="141E7D35" w14:textId="29D6F644" w:rsidR="006948BA" w:rsidRPr="00AA1BE0" w:rsidRDefault="007C4624">
      <w:pPr>
        <w:numPr>
          <w:ilvl w:val="0"/>
          <w:numId w:val="15"/>
        </w:numPr>
        <w:ind w:hanging="360"/>
        <w:rPr>
          <w:color w:val="auto"/>
        </w:rPr>
      </w:pPr>
      <w:r w:rsidRPr="00AA1BE0">
        <w:rPr>
          <w:color w:val="auto"/>
        </w:rPr>
        <w:lastRenderedPageBreak/>
        <w:t>W przypadku zaistnienia trzykrotnej konieczności dokonania bezpośredniej zapłaty podwykonawcy lub dalszemu podwykonawcy, o których mowa w ust. 13, lub konieczność dokonania bezpośrednich zapłat na sumę większa niż 5% wartości umowy określonej w §5 ust. 1 Zamawiającemu przysługiwać będzie prawo do odstąpienia od umowy lub jej rozwiązania bez wypowiedzenia z winy Wykonawcy</w:t>
      </w:r>
      <w:r w:rsidR="004D20C9" w:rsidRPr="00AA1BE0">
        <w:rPr>
          <w:color w:val="auto"/>
        </w:rPr>
        <w:t xml:space="preserve"> w terminie 14 dni od dnia powzięcia przez Zamawiającego informacji o wystąpieniu powyższych okoliczności. </w:t>
      </w:r>
      <w:r w:rsidRPr="00AA1BE0">
        <w:rPr>
          <w:rFonts w:eastAsia="Arial"/>
          <w:color w:val="auto"/>
        </w:rPr>
        <w:t xml:space="preserve"> </w:t>
      </w:r>
    </w:p>
    <w:p w14:paraId="70B61A64" w14:textId="77777777" w:rsidR="006948BA" w:rsidRPr="00AA1BE0" w:rsidRDefault="007C4624">
      <w:pPr>
        <w:numPr>
          <w:ilvl w:val="0"/>
          <w:numId w:val="15"/>
        </w:numPr>
        <w:ind w:hanging="360"/>
        <w:rPr>
          <w:color w:val="auto"/>
        </w:rPr>
      </w:pPr>
      <w:r w:rsidRPr="00AA1BE0">
        <w:rPr>
          <w:color w:val="auto"/>
        </w:rPr>
        <w:t>Zamawiający dopuszcza wskazanie nazw (firm) i adresów Podwykonawców w terminie 10 dni przed wprowadzeniem Podwykonawcy na teren budowy.</w:t>
      </w:r>
      <w:r w:rsidRPr="00AA1BE0">
        <w:rPr>
          <w:rFonts w:eastAsia="Arial"/>
          <w:color w:val="auto"/>
        </w:rPr>
        <w:t xml:space="preserve"> </w:t>
      </w:r>
    </w:p>
    <w:p w14:paraId="151F71C1" w14:textId="77777777" w:rsidR="006948BA" w:rsidRPr="00AA1BE0" w:rsidRDefault="007C4624">
      <w:pPr>
        <w:numPr>
          <w:ilvl w:val="0"/>
          <w:numId w:val="15"/>
        </w:numPr>
        <w:ind w:hanging="360"/>
        <w:rPr>
          <w:color w:val="auto"/>
        </w:rPr>
      </w:pPr>
      <w:r w:rsidRPr="00AA1BE0">
        <w:rPr>
          <w:color w:val="auto"/>
        </w:rPr>
        <w:t>Jakakolwiek przerwa w realizacji przedmiotu umowy wynikająca z braku Podwykonawcy będzie traktowana jako przerwa wynikła z przyczyn zależnych od Wykonawcy i nie może stanowić podstawy do zmiany terminu zakończenia robót, o którym mowa w §3 niniejszej umowy.</w:t>
      </w:r>
      <w:r w:rsidRPr="00AA1BE0">
        <w:rPr>
          <w:rFonts w:eastAsia="Arial"/>
          <w:color w:val="auto"/>
        </w:rPr>
        <w:t xml:space="preserve"> </w:t>
      </w:r>
    </w:p>
    <w:p w14:paraId="725BC3AA" w14:textId="77777777" w:rsidR="006948BA" w:rsidRPr="00AA1BE0" w:rsidRDefault="007C4624">
      <w:pPr>
        <w:spacing w:after="17" w:line="259" w:lineRule="auto"/>
        <w:ind w:left="408" w:firstLine="0"/>
        <w:jc w:val="center"/>
        <w:rPr>
          <w:color w:val="auto"/>
        </w:rPr>
      </w:pPr>
      <w:r w:rsidRPr="00AA1BE0">
        <w:rPr>
          <w:b/>
          <w:color w:val="auto"/>
        </w:rPr>
        <w:t xml:space="preserve"> </w:t>
      </w:r>
    </w:p>
    <w:p w14:paraId="7D18D0BD" w14:textId="285B5434" w:rsidR="006948BA" w:rsidRPr="00AA1BE0" w:rsidRDefault="007C4624" w:rsidP="00DA46AE">
      <w:pPr>
        <w:spacing w:after="14" w:line="259" w:lineRule="auto"/>
        <w:jc w:val="center"/>
        <w:rPr>
          <w:color w:val="auto"/>
        </w:rPr>
      </w:pPr>
      <w:r w:rsidRPr="00AA1BE0">
        <w:rPr>
          <w:b/>
          <w:color w:val="auto"/>
        </w:rPr>
        <w:t>§ 7</w:t>
      </w:r>
    </w:p>
    <w:p w14:paraId="3C0CE868" w14:textId="77777777" w:rsidR="006948BA" w:rsidRPr="00AA1BE0" w:rsidRDefault="007C4624">
      <w:pPr>
        <w:spacing w:after="41" w:line="259" w:lineRule="auto"/>
        <w:ind w:left="360" w:right="357"/>
        <w:jc w:val="center"/>
        <w:rPr>
          <w:color w:val="auto"/>
        </w:rPr>
      </w:pPr>
      <w:r w:rsidRPr="00AA1BE0">
        <w:rPr>
          <w:b/>
          <w:color w:val="auto"/>
        </w:rPr>
        <w:t>Gwarancja i rękojmia</w:t>
      </w:r>
      <w:r w:rsidRPr="00AA1BE0">
        <w:rPr>
          <w:rFonts w:eastAsia="Arial"/>
          <w:color w:val="auto"/>
        </w:rPr>
        <w:t xml:space="preserve"> </w:t>
      </w:r>
    </w:p>
    <w:p w14:paraId="563CC076" w14:textId="77777777" w:rsidR="006948BA" w:rsidRPr="00AA1BE0" w:rsidRDefault="007C4624">
      <w:pPr>
        <w:numPr>
          <w:ilvl w:val="0"/>
          <w:numId w:val="16"/>
        </w:numPr>
        <w:ind w:hanging="427"/>
        <w:rPr>
          <w:color w:val="auto"/>
        </w:rPr>
      </w:pPr>
      <w:r w:rsidRPr="00AA1BE0">
        <w:rPr>
          <w:color w:val="auto"/>
        </w:rPr>
        <w:t xml:space="preserve">Wykonawca udziela </w:t>
      </w:r>
      <w:r w:rsidRPr="00AA1BE0">
        <w:rPr>
          <w:b/>
          <w:bCs/>
          <w:color w:val="auto"/>
        </w:rPr>
        <w:t>……… letniej</w:t>
      </w:r>
      <w:r w:rsidRPr="00AA1BE0">
        <w:rPr>
          <w:color w:val="auto"/>
        </w:rPr>
        <w:t xml:space="preserve"> gwarancji jakości  na wykonane przez siebie roboty i wbudowane materiały od dnia podpisania  odbioru końcowego  przedmiotu umowy przez Zamawiającego.</w:t>
      </w:r>
      <w:r w:rsidRPr="00AA1BE0">
        <w:rPr>
          <w:rFonts w:eastAsia="Arial"/>
          <w:color w:val="auto"/>
        </w:rPr>
        <w:t xml:space="preserve"> </w:t>
      </w:r>
    </w:p>
    <w:p w14:paraId="73B0512C" w14:textId="77777777" w:rsidR="006948BA" w:rsidRPr="00AA1BE0" w:rsidRDefault="007C4624">
      <w:pPr>
        <w:numPr>
          <w:ilvl w:val="0"/>
          <w:numId w:val="16"/>
        </w:numPr>
        <w:ind w:hanging="427"/>
        <w:rPr>
          <w:color w:val="auto"/>
        </w:rPr>
      </w:pPr>
      <w:r w:rsidRPr="00AA1BE0">
        <w:rPr>
          <w:color w:val="auto"/>
        </w:rPr>
        <w:t>Niniejsza umowa stanowi jednocześnie dokument gwarancyjny w rozumieniu przepisów Kodeksu cywilnego.</w:t>
      </w:r>
      <w:r w:rsidRPr="00AA1BE0">
        <w:rPr>
          <w:rFonts w:eastAsia="Arial"/>
          <w:color w:val="auto"/>
        </w:rPr>
        <w:t xml:space="preserve"> </w:t>
      </w:r>
    </w:p>
    <w:p w14:paraId="4E26EAD0" w14:textId="77777777" w:rsidR="006948BA" w:rsidRPr="00AA1BE0" w:rsidRDefault="007C4624">
      <w:pPr>
        <w:numPr>
          <w:ilvl w:val="0"/>
          <w:numId w:val="16"/>
        </w:numPr>
        <w:spacing w:after="26"/>
        <w:ind w:hanging="427"/>
        <w:rPr>
          <w:color w:val="auto"/>
        </w:rPr>
      </w:pPr>
      <w:r w:rsidRPr="00AA1BE0">
        <w:rPr>
          <w:color w:val="auto"/>
        </w:rPr>
        <w:t xml:space="preserve">Strony zgodnie ustalają, że do gwarancji udzielonej na mocy niniejszej umowy zastosowanie mają przepisy </w:t>
      </w:r>
    </w:p>
    <w:p w14:paraId="460B01B5" w14:textId="22A42CAC" w:rsidR="006948BA" w:rsidRPr="00AA1BE0" w:rsidRDefault="007C4624">
      <w:pPr>
        <w:ind w:left="437"/>
        <w:rPr>
          <w:color w:val="auto"/>
        </w:rPr>
      </w:pPr>
      <w:r w:rsidRPr="00AA1BE0">
        <w:rPr>
          <w:color w:val="auto"/>
        </w:rPr>
        <w:t xml:space="preserve">Kodeksu cywilnego o gwarancji jakości przy sprzedaży,  z zastrzeżeniem postanowień zawartych  w niniejszej umowie. </w:t>
      </w:r>
      <w:r w:rsidRPr="00AA1BE0">
        <w:rPr>
          <w:rFonts w:eastAsia="Arial"/>
          <w:color w:val="auto"/>
        </w:rPr>
        <w:t xml:space="preserve"> </w:t>
      </w:r>
    </w:p>
    <w:p w14:paraId="2F4D55EB" w14:textId="77777777" w:rsidR="006948BA" w:rsidRPr="00AA1BE0" w:rsidRDefault="007C4624">
      <w:pPr>
        <w:numPr>
          <w:ilvl w:val="0"/>
          <w:numId w:val="16"/>
        </w:numPr>
        <w:ind w:hanging="427"/>
        <w:rPr>
          <w:color w:val="auto"/>
        </w:rPr>
      </w:pPr>
      <w:r w:rsidRPr="00AA1BE0">
        <w:rPr>
          <w:color w:val="auto"/>
        </w:rPr>
        <w:t xml:space="preserve">Strony potwierdzają, iż wynagrodzenie umowne, o którym mowa w § 5 ust. 1, obejmuje wynagrodzenie                 z tytułu udzielenia gwarancji. </w:t>
      </w:r>
      <w:r w:rsidRPr="00AA1BE0">
        <w:rPr>
          <w:rFonts w:eastAsia="Arial"/>
          <w:color w:val="auto"/>
        </w:rPr>
        <w:t xml:space="preserve"> </w:t>
      </w:r>
    </w:p>
    <w:p w14:paraId="44E5F80E" w14:textId="77777777" w:rsidR="006948BA" w:rsidRPr="00AA1BE0" w:rsidRDefault="007C4624">
      <w:pPr>
        <w:numPr>
          <w:ilvl w:val="0"/>
          <w:numId w:val="16"/>
        </w:numPr>
        <w:ind w:hanging="427"/>
        <w:rPr>
          <w:color w:val="auto"/>
        </w:rPr>
      </w:pPr>
      <w:r w:rsidRPr="00AA1BE0">
        <w:rPr>
          <w:color w:val="auto"/>
        </w:rPr>
        <w:t>Gwarancja nie narusza uprawnień Zamawiającego wynikających z rękojmi za wady, jak również do dochodzenia roszczeń o naprawienie poniesionej szkody w pełnej wysokości i innych roszczeń przysługujących Zamawiającemu zgodnie z umową i przepisami kodeksu cywilnego.</w:t>
      </w:r>
      <w:r w:rsidRPr="00AA1BE0">
        <w:rPr>
          <w:rFonts w:eastAsia="Arial"/>
          <w:color w:val="auto"/>
        </w:rPr>
        <w:t xml:space="preserve"> </w:t>
      </w:r>
    </w:p>
    <w:p w14:paraId="456A0934" w14:textId="77777777" w:rsidR="006948BA" w:rsidRPr="00AA1BE0" w:rsidRDefault="007C4624">
      <w:pPr>
        <w:numPr>
          <w:ilvl w:val="0"/>
          <w:numId w:val="16"/>
        </w:numPr>
        <w:ind w:hanging="427"/>
        <w:rPr>
          <w:color w:val="auto"/>
        </w:rPr>
      </w:pPr>
      <w:r w:rsidRPr="00AA1BE0">
        <w:rPr>
          <w:color w:val="auto"/>
        </w:rPr>
        <w:t>W przypadku stwierdzenia w trakcie eksploatacji obiektu, wad lub usterek (w okresie pomiędzy przeglądami okresowymi), Wykonawca zobowiązany jest do ich usunięcia u w ciągu 7 dni od dnia doręczenia zawiadomienia o ujawnionych usterkach. W przypadku, kiedy z obiektywnych powodów niemożliwe jest dotrzymanie tego terminu strony ustalą termin na usunięcie zgłoszonych usterek.</w:t>
      </w:r>
      <w:r w:rsidRPr="00AA1BE0">
        <w:rPr>
          <w:rFonts w:eastAsia="Arial"/>
          <w:color w:val="auto"/>
        </w:rPr>
        <w:t xml:space="preserve"> </w:t>
      </w:r>
    </w:p>
    <w:p w14:paraId="0FEFDABF" w14:textId="77777777" w:rsidR="006948BA" w:rsidRPr="00AA1BE0" w:rsidRDefault="007C4624">
      <w:pPr>
        <w:numPr>
          <w:ilvl w:val="0"/>
          <w:numId w:val="16"/>
        </w:numPr>
        <w:ind w:hanging="427"/>
        <w:rPr>
          <w:color w:val="auto"/>
        </w:rPr>
      </w:pPr>
      <w:r w:rsidRPr="00AA1BE0">
        <w:rPr>
          <w:color w:val="auto"/>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r w:rsidRPr="00AA1BE0">
        <w:rPr>
          <w:rFonts w:eastAsia="Arial"/>
          <w:color w:val="auto"/>
        </w:rPr>
        <w:t xml:space="preserve"> </w:t>
      </w:r>
    </w:p>
    <w:p w14:paraId="7FA79678" w14:textId="77777777" w:rsidR="006948BA" w:rsidRPr="00AA1BE0" w:rsidRDefault="007C4624">
      <w:pPr>
        <w:numPr>
          <w:ilvl w:val="0"/>
          <w:numId w:val="16"/>
        </w:numPr>
        <w:ind w:hanging="427"/>
        <w:rPr>
          <w:color w:val="auto"/>
        </w:rPr>
      </w:pPr>
      <w:r w:rsidRPr="00AA1BE0">
        <w:rPr>
          <w:color w:val="auto"/>
        </w:rPr>
        <w:t xml:space="preserve">Usunięcie wady lub usterki stwierdzone zostanie protokołem podpisanym przez każdą ze Stron. </w:t>
      </w:r>
      <w:r w:rsidRPr="00AA1BE0">
        <w:rPr>
          <w:rFonts w:eastAsia="Arial"/>
          <w:color w:val="auto"/>
        </w:rPr>
        <w:t xml:space="preserve"> </w:t>
      </w:r>
    </w:p>
    <w:p w14:paraId="5B446590" w14:textId="0DE0366D" w:rsidR="006948BA" w:rsidRPr="00AA1BE0" w:rsidRDefault="007C4624">
      <w:pPr>
        <w:numPr>
          <w:ilvl w:val="0"/>
          <w:numId w:val="16"/>
        </w:numPr>
        <w:ind w:hanging="427"/>
        <w:rPr>
          <w:color w:val="auto"/>
        </w:rPr>
      </w:pPr>
      <w:r w:rsidRPr="00AA1BE0">
        <w:rPr>
          <w:color w:val="auto"/>
        </w:rPr>
        <w:t>W przypadku nie usunięcia przez Wykonawcę wad i usterek w wyznaczonym podczas przeglądu w okresie gwarancji terminie, Zamawiający  ma prawo do opłacenia zastępczego wykonania robót, związanych  z usunięciem tych wad i usterek, z części zabezpieczenia, o którym mowa w §11 niniejszej umowy.   W takim przypadku zabezpieczenie, wnoszone w formie pieniądza, pomniejszone o koszt zastępczego usunięcia, zostanie zwrócone bez odsetek bankowych.</w:t>
      </w:r>
      <w:r w:rsidRPr="00AA1BE0">
        <w:rPr>
          <w:rFonts w:eastAsia="Arial"/>
          <w:color w:val="auto"/>
        </w:rPr>
        <w:t xml:space="preserve"> </w:t>
      </w:r>
    </w:p>
    <w:p w14:paraId="69F93BC6" w14:textId="77777777" w:rsidR="006948BA" w:rsidRPr="00AA1BE0" w:rsidRDefault="007C4624">
      <w:pPr>
        <w:numPr>
          <w:ilvl w:val="0"/>
          <w:numId w:val="16"/>
        </w:numPr>
        <w:ind w:hanging="427"/>
        <w:rPr>
          <w:color w:val="auto"/>
        </w:rPr>
      </w:pPr>
      <w:r w:rsidRPr="00AA1BE0">
        <w:rPr>
          <w:color w:val="auto"/>
        </w:rPr>
        <w:lastRenderedPageBreak/>
        <w:t>Jeżeli koszt usunięcia wad i usterek przekracza wysokość kwoty zabezpieczenia, o którym mowa w §11 niniejszej umowy, Wykonawca zobowiązany jest do jej zapłaty w terminie wskazanym w wezwaniu od Zamawiającego.</w:t>
      </w:r>
      <w:r w:rsidRPr="00AA1BE0">
        <w:rPr>
          <w:rFonts w:eastAsia="Arial"/>
          <w:color w:val="auto"/>
        </w:rPr>
        <w:t xml:space="preserve"> </w:t>
      </w:r>
    </w:p>
    <w:p w14:paraId="1976FB71" w14:textId="77777777" w:rsidR="006948BA" w:rsidRPr="00AA1BE0" w:rsidRDefault="007C4624">
      <w:pPr>
        <w:numPr>
          <w:ilvl w:val="0"/>
          <w:numId w:val="16"/>
        </w:numPr>
        <w:ind w:hanging="427"/>
        <w:rPr>
          <w:color w:val="auto"/>
        </w:rPr>
      </w:pPr>
      <w:r w:rsidRPr="00AA1BE0">
        <w:rPr>
          <w:color w:val="auto"/>
        </w:rPr>
        <w:t>Termin biegu gwarancji  ulega zawieszeniu na czas pomiędzy zgłoszeniem Wykonawcy wady lub usterki                  a jej prawidłowym usunięciem potwierdzonym przez Zamawiającego.</w:t>
      </w:r>
      <w:r w:rsidRPr="00AA1BE0">
        <w:rPr>
          <w:rFonts w:eastAsia="Arial"/>
          <w:color w:val="auto"/>
        </w:rPr>
        <w:t xml:space="preserve"> </w:t>
      </w:r>
    </w:p>
    <w:p w14:paraId="6DA040B4" w14:textId="77777777" w:rsidR="00E12F73" w:rsidRPr="00AA1BE0" w:rsidRDefault="00E12F73">
      <w:pPr>
        <w:spacing w:after="15" w:line="259" w:lineRule="auto"/>
        <w:ind w:left="360" w:right="355"/>
        <w:jc w:val="center"/>
        <w:rPr>
          <w:b/>
          <w:color w:val="auto"/>
        </w:rPr>
      </w:pPr>
    </w:p>
    <w:p w14:paraId="0498CFBB" w14:textId="0F529163" w:rsidR="006948BA" w:rsidRPr="00AA1BE0" w:rsidRDefault="007C4624">
      <w:pPr>
        <w:spacing w:after="15" w:line="259" w:lineRule="auto"/>
        <w:ind w:left="360" w:right="355"/>
        <w:jc w:val="center"/>
        <w:rPr>
          <w:color w:val="auto"/>
        </w:rPr>
      </w:pPr>
      <w:r w:rsidRPr="00AA1BE0">
        <w:rPr>
          <w:b/>
          <w:color w:val="auto"/>
        </w:rPr>
        <w:t>§ 8</w:t>
      </w:r>
      <w:r w:rsidRPr="00AA1BE0">
        <w:rPr>
          <w:rFonts w:eastAsia="Arial"/>
          <w:color w:val="auto"/>
        </w:rPr>
        <w:t xml:space="preserve"> </w:t>
      </w:r>
    </w:p>
    <w:p w14:paraId="7565FCD1" w14:textId="77777777" w:rsidR="006948BA" w:rsidRPr="00AA1BE0" w:rsidRDefault="007C4624">
      <w:pPr>
        <w:spacing w:after="34" w:line="265" w:lineRule="auto"/>
        <w:ind w:left="2927"/>
        <w:jc w:val="left"/>
        <w:rPr>
          <w:color w:val="auto"/>
        </w:rPr>
      </w:pPr>
      <w:r w:rsidRPr="00AA1BE0">
        <w:rPr>
          <w:b/>
          <w:color w:val="auto"/>
        </w:rPr>
        <w:t>Kary umowne i roszczenia odszkodowawcze</w:t>
      </w:r>
      <w:r w:rsidRPr="00AA1BE0">
        <w:rPr>
          <w:rFonts w:eastAsia="Arial"/>
          <w:color w:val="auto"/>
        </w:rPr>
        <w:t xml:space="preserve"> </w:t>
      </w:r>
    </w:p>
    <w:p w14:paraId="64A0CD7E" w14:textId="77777777" w:rsidR="006948BA" w:rsidRPr="00AA1BE0" w:rsidRDefault="007C4624">
      <w:pPr>
        <w:numPr>
          <w:ilvl w:val="0"/>
          <w:numId w:val="17"/>
        </w:numPr>
        <w:ind w:hanging="360"/>
        <w:rPr>
          <w:color w:val="auto"/>
        </w:rPr>
      </w:pPr>
      <w:r w:rsidRPr="00AA1BE0">
        <w:rPr>
          <w:color w:val="auto"/>
        </w:rPr>
        <w:t>Strony zastrzegają prawo naliczania kar umownych za nieterminowe lub nienależyte wykonanie przedmiotu umowy.</w:t>
      </w:r>
      <w:r w:rsidRPr="00AA1BE0">
        <w:rPr>
          <w:rFonts w:eastAsia="Arial"/>
          <w:color w:val="auto"/>
        </w:rPr>
        <w:t xml:space="preserve"> </w:t>
      </w:r>
    </w:p>
    <w:p w14:paraId="07F84673" w14:textId="77777777" w:rsidR="006948BA" w:rsidRPr="00AA1BE0" w:rsidRDefault="007C4624">
      <w:pPr>
        <w:numPr>
          <w:ilvl w:val="0"/>
          <w:numId w:val="17"/>
        </w:numPr>
        <w:ind w:hanging="360"/>
        <w:rPr>
          <w:color w:val="auto"/>
        </w:rPr>
      </w:pPr>
      <w:r w:rsidRPr="00AA1BE0">
        <w:rPr>
          <w:color w:val="auto"/>
        </w:rPr>
        <w:t>Wykonawca zapłaci Zamawiającemu</w:t>
      </w:r>
      <w:r w:rsidRPr="00AA1BE0">
        <w:rPr>
          <w:b/>
          <w:color w:val="auto"/>
        </w:rPr>
        <w:t xml:space="preserve"> </w:t>
      </w:r>
      <w:r w:rsidRPr="00AA1BE0">
        <w:rPr>
          <w:color w:val="auto"/>
        </w:rPr>
        <w:t>karę umowną za:</w:t>
      </w:r>
      <w:r w:rsidRPr="00AA1BE0">
        <w:rPr>
          <w:rFonts w:eastAsia="Arial"/>
          <w:color w:val="auto"/>
        </w:rPr>
        <w:t xml:space="preserve"> </w:t>
      </w:r>
    </w:p>
    <w:p w14:paraId="5AB35DED" w14:textId="77777777" w:rsidR="006948BA" w:rsidRPr="00AA1BE0" w:rsidRDefault="007C4624">
      <w:pPr>
        <w:numPr>
          <w:ilvl w:val="1"/>
          <w:numId w:val="17"/>
        </w:numPr>
        <w:ind w:hanging="283"/>
        <w:rPr>
          <w:color w:val="auto"/>
        </w:rPr>
      </w:pPr>
      <w:r w:rsidRPr="00AA1BE0">
        <w:rPr>
          <w:color w:val="auto"/>
        </w:rPr>
        <w:t>powierzenie wykonywania prac Podwykonawcy lub Dalszemu Podwykonawcy bez uzyskania  uprzedniej, pisemnej zgody Zamawiającego w wysokości 3000 zł za każdy taki przypadek.</w:t>
      </w:r>
      <w:r w:rsidRPr="00AA1BE0">
        <w:rPr>
          <w:rFonts w:eastAsia="Arial"/>
          <w:color w:val="auto"/>
        </w:rPr>
        <w:t xml:space="preserve"> </w:t>
      </w:r>
    </w:p>
    <w:p w14:paraId="2E27371F" w14:textId="77777777" w:rsidR="006948BA" w:rsidRPr="00AA1BE0" w:rsidRDefault="007C4624">
      <w:pPr>
        <w:numPr>
          <w:ilvl w:val="1"/>
          <w:numId w:val="17"/>
        </w:numPr>
        <w:ind w:hanging="283"/>
        <w:rPr>
          <w:color w:val="auto"/>
        </w:rPr>
      </w:pPr>
      <w:r w:rsidRPr="00AA1BE0">
        <w:rPr>
          <w:color w:val="auto"/>
        </w:rPr>
        <w:t>nieprzedłożenie do zaakceptowania projektu umowy o podwykonawstwo, której przedmiotem są roboty budowlane,  lub projektu jej zmiany - w wysokości 0,05% wynagrodzenia umownego brutto o którym mowa §5 ust.1, za każdy dzień opóźnienia w terminie o którym mowa w § 6 ust.2.</w:t>
      </w:r>
      <w:r w:rsidRPr="00AA1BE0">
        <w:rPr>
          <w:rFonts w:eastAsia="Arial"/>
          <w:color w:val="auto"/>
        </w:rPr>
        <w:t xml:space="preserve"> </w:t>
      </w:r>
    </w:p>
    <w:p w14:paraId="317A7AED" w14:textId="77777777" w:rsidR="006948BA" w:rsidRPr="00AA1BE0" w:rsidRDefault="007C4624">
      <w:pPr>
        <w:numPr>
          <w:ilvl w:val="1"/>
          <w:numId w:val="17"/>
        </w:numPr>
        <w:ind w:hanging="283"/>
        <w:rPr>
          <w:color w:val="auto"/>
        </w:rPr>
      </w:pPr>
      <w:r w:rsidRPr="00AA1BE0">
        <w:rPr>
          <w:color w:val="auto"/>
        </w:rPr>
        <w:t>nieprzedłożenie poświadczonej za zgodność z oryginałem kopii umowy o podwykonawstwo, lub jej zmiany - w wysokości 0,05% wynagrodzenia umownego brutto o którym mowa §5 ust.1, za każdy dzień opóźnienia w terminie o którym mowa w §6 ust.8 - 10.</w:t>
      </w:r>
      <w:r w:rsidRPr="00AA1BE0">
        <w:rPr>
          <w:rFonts w:eastAsia="Arial"/>
          <w:color w:val="auto"/>
        </w:rPr>
        <w:t xml:space="preserve"> </w:t>
      </w:r>
    </w:p>
    <w:p w14:paraId="42CAA7B2" w14:textId="77777777" w:rsidR="006948BA" w:rsidRPr="00AA1BE0" w:rsidRDefault="007C4624">
      <w:pPr>
        <w:numPr>
          <w:ilvl w:val="1"/>
          <w:numId w:val="17"/>
        </w:numPr>
        <w:ind w:hanging="283"/>
        <w:rPr>
          <w:color w:val="auto"/>
        </w:rPr>
      </w:pPr>
      <w:r w:rsidRPr="00AA1BE0">
        <w:rPr>
          <w:color w:val="auto"/>
        </w:rPr>
        <w:t xml:space="preserve">braku zapłaty lub nieterminowej zapłaty wynagrodzenia należnego podwykonawcom lub dalszym podwykonawcą - w wysokości 1% wartości brutto tego wynagrodzenia, </w:t>
      </w:r>
      <w:r w:rsidRPr="00AA1BE0">
        <w:rPr>
          <w:rFonts w:eastAsia="Arial"/>
          <w:color w:val="auto"/>
        </w:rPr>
        <w:t xml:space="preserve"> </w:t>
      </w:r>
    </w:p>
    <w:p w14:paraId="73902A15" w14:textId="77777777" w:rsidR="006948BA" w:rsidRPr="00AA1BE0" w:rsidRDefault="007C4624">
      <w:pPr>
        <w:numPr>
          <w:ilvl w:val="1"/>
          <w:numId w:val="17"/>
        </w:numPr>
        <w:ind w:hanging="283"/>
        <w:rPr>
          <w:color w:val="auto"/>
        </w:rPr>
      </w:pPr>
      <w:r w:rsidRPr="00AA1BE0">
        <w:rPr>
          <w:color w:val="auto"/>
        </w:rPr>
        <w:t>zwłokę w wykonaniu przedmiotu umowy - w wysokości 0,1% wynagrodzenia brutto określonego w § 5 ust.1, za każdy dzień zwłoki, w stosunku do terminu określonego w §3 ust.1 pkt 2 umowy,</w:t>
      </w:r>
      <w:r w:rsidRPr="00AA1BE0">
        <w:rPr>
          <w:rFonts w:eastAsia="Arial"/>
          <w:color w:val="auto"/>
        </w:rPr>
        <w:t xml:space="preserve"> </w:t>
      </w:r>
    </w:p>
    <w:p w14:paraId="7CAB6056" w14:textId="0201546F" w:rsidR="006948BA" w:rsidRPr="00AA1BE0" w:rsidRDefault="007C4624">
      <w:pPr>
        <w:numPr>
          <w:ilvl w:val="1"/>
          <w:numId w:val="17"/>
        </w:numPr>
        <w:ind w:hanging="283"/>
        <w:rPr>
          <w:color w:val="auto"/>
        </w:rPr>
      </w:pPr>
      <w:r w:rsidRPr="00AA1BE0">
        <w:rPr>
          <w:color w:val="auto"/>
        </w:rPr>
        <w:t>zwłokę w usunięciu usterek stwierdzonych przy odbiorze końcowym robót lub w okresie obowiązywania gwarancji – w wysokości 0,</w:t>
      </w:r>
      <w:r w:rsidR="00CA4627" w:rsidRPr="00AA1BE0">
        <w:rPr>
          <w:color w:val="auto"/>
        </w:rPr>
        <w:t>2</w:t>
      </w:r>
      <w:r w:rsidRPr="00AA1BE0">
        <w:rPr>
          <w:color w:val="auto"/>
        </w:rPr>
        <w:t>% wynagrodzenia umownego brutto określonego w § 5ust. 1 za każdy dzień zwłoki liczony od dnia terminu wyznaczonego na usunięcie usterki,</w:t>
      </w:r>
      <w:r w:rsidRPr="00AA1BE0">
        <w:rPr>
          <w:rFonts w:eastAsia="Arial"/>
          <w:color w:val="auto"/>
        </w:rPr>
        <w:t xml:space="preserve"> </w:t>
      </w:r>
    </w:p>
    <w:p w14:paraId="559BB50F" w14:textId="0810DAA1" w:rsidR="006948BA" w:rsidRPr="00AA1BE0" w:rsidRDefault="007C4624">
      <w:pPr>
        <w:numPr>
          <w:ilvl w:val="1"/>
          <w:numId w:val="17"/>
        </w:numPr>
        <w:ind w:hanging="283"/>
        <w:rPr>
          <w:color w:val="auto"/>
        </w:rPr>
      </w:pPr>
      <w:r w:rsidRPr="00AA1BE0">
        <w:rPr>
          <w:color w:val="auto"/>
        </w:rPr>
        <w:t>za rozwiązanie lub odstąpienie od umowy z przyczyn leżących po stronie Wykonawcy w wysokości 10% wynagrodzenia umownego brutto określonego w § 5</w:t>
      </w:r>
      <w:r w:rsidR="00CA4627" w:rsidRPr="00AA1BE0">
        <w:rPr>
          <w:color w:val="auto"/>
        </w:rPr>
        <w:t xml:space="preserve"> </w:t>
      </w:r>
      <w:r w:rsidRPr="00AA1BE0">
        <w:rPr>
          <w:color w:val="auto"/>
        </w:rPr>
        <w:t>ust. 1.</w:t>
      </w:r>
      <w:r w:rsidRPr="00AA1BE0">
        <w:rPr>
          <w:rFonts w:eastAsia="Arial"/>
          <w:color w:val="auto"/>
        </w:rPr>
        <w:t xml:space="preserve"> </w:t>
      </w:r>
    </w:p>
    <w:p w14:paraId="517DD6FE" w14:textId="77777777" w:rsidR="006948BA" w:rsidRPr="00AA1BE0" w:rsidRDefault="007C4624">
      <w:pPr>
        <w:numPr>
          <w:ilvl w:val="0"/>
          <w:numId w:val="17"/>
        </w:numPr>
        <w:ind w:hanging="360"/>
        <w:rPr>
          <w:color w:val="auto"/>
        </w:rPr>
      </w:pPr>
      <w:r w:rsidRPr="00AA1BE0">
        <w:rPr>
          <w:color w:val="auto"/>
        </w:rPr>
        <w:t>Zamawiającemu przysługuje prawo potrącenia kar umownych z należnego Wykonawcy wynagrodzenia lub zabezpieczenia należytego wykonania umowy, a także dochodzenia ich na zasadach ogólnych.</w:t>
      </w:r>
      <w:r w:rsidRPr="00AA1BE0">
        <w:rPr>
          <w:rFonts w:eastAsia="Arial"/>
          <w:color w:val="auto"/>
        </w:rPr>
        <w:t xml:space="preserve"> </w:t>
      </w:r>
    </w:p>
    <w:p w14:paraId="63ADA03E" w14:textId="69BDEFEC" w:rsidR="006948BA" w:rsidRPr="00AA1BE0" w:rsidRDefault="007C4624">
      <w:pPr>
        <w:numPr>
          <w:ilvl w:val="0"/>
          <w:numId w:val="17"/>
        </w:numPr>
        <w:ind w:hanging="360"/>
        <w:rPr>
          <w:color w:val="auto"/>
        </w:rPr>
      </w:pPr>
      <w:r w:rsidRPr="00AA1BE0">
        <w:rPr>
          <w:color w:val="auto"/>
        </w:rPr>
        <w:t>Jeżeli wysokość zastrzeżonych kar umownych nie pokrywa poniesionej szkody, Zamawiającemu przysługuje prawo dochodzenia odszkodowania uzupełniającego do wysokości rzeczywiście poniesionej szkody</w:t>
      </w:r>
      <w:r w:rsidR="004E5508" w:rsidRPr="00AA1BE0">
        <w:rPr>
          <w:color w:val="auto"/>
        </w:rPr>
        <w:t xml:space="preserve"> na zasadach ogólnych.</w:t>
      </w:r>
      <w:r w:rsidRPr="00AA1BE0">
        <w:rPr>
          <w:rFonts w:eastAsia="Arial"/>
          <w:color w:val="auto"/>
        </w:rPr>
        <w:t xml:space="preserve"> </w:t>
      </w:r>
    </w:p>
    <w:p w14:paraId="16E95FCA" w14:textId="77777777" w:rsidR="006948BA" w:rsidRPr="00AA1BE0" w:rsidRDefault="007C4624">
      <w:pPr>
        <w:numPr>
          <w:ilvl w:val="0"/>
          <w:numId w:val="17"/>
        </w:numPr>
        <w:ind w:hanging="360"/>
        <w:rPr>
          <w:color w:val="auto"/>
        </w:rPr>
      </w:pPr>
      <w:r w:rsidRPr="00AA1BE0">
        <w:rPr>
          <w:color w:val="auto"/>
        </w:rPr>
        <w:t>Maksymalną łączną wysokość kar umownych Strony ustalają na 20% wynagrodzenia brutto określonego               w § 5ust. 1 niniejszej umowy.</w:t>
      </w:r>
      <w:r w:rsidRPr="00AA1BE0">
        <w:rPr>
          <w:rFonts w:eastAsia="Arial"/>
          <w:color w:val="auto"/>
        </w:rPr>
        <w:t xml:space="preserve"> </w:t>
      </w:r>
    </w:p>
    <w:p w14:paraId="120C8620" w14:textId="654A4DC8" w:rsidR="006948BA" w:rsidRPr="00AA1BE0" w:rsidRDefault="007C4624">
      <w:pPr>
        <w:spacing w:after="41" w:line="259" w:lineRule="auto"/>
        <w:ind w:left="360" w:right="355"/>
        <w:jc w:val="center"/>
        <w:rPr>
          <w:color w:val="auto"/>
        </w:rPr>
      </w:pPr>
      <w:r w:rsidRPr="00AA1BE0">
        <w:rPr>
          <w:b/>
          <w:color w:val="auto"/>
        </w:rPr>
        <w:t>§ 9</w:t>
      </w:r>
      <w:r w:rsidRPr="00AA1BE0">
        <w:rPr>
          <w:rFonts w:eastAsia="Arial"/>
          <w:color w:val="auto"/>
        </w:rPr>
        <w:t xml:space="preserve"> </w:t>
      </w:r>
    </w:p>
    <w:p w14:paraId="058246E1" w14:textId="77777777" w:rsidR="006948BA" w:rsidRPr="00AA1BE0" w:rsidRDefault="007C4624">
      <w:pPr>
        <w:spacing w:after="41" w:line="259" w:lineRule="auto"/>
        <w:ind w:left="360" w:right="353"/>
        <w:jc w:val="center"/>
        <w:rPr>
          <w:color w:val="auto"/>
        </w:rPr>
      </w:pPr>
      <w:r w:rsidRPr="00AA1BE0">
        <w:rPr>
          <w:b/>
          <w:color w:val="auto"/>
        </w:rPr>
        <w:t>Odstąpienie od umowy</w:t>
      </w:r>
      <w:r w:rsidRPr="00AA1BE0">
        <w:rPr>
          <w:rFonts w:eastAsia="Arial"/>
          <w:color w:val="auto"/>
        </w:rPr>
        <w:t xml:space="preserve"> </w:t>
      </w:r>
    </w:p>
    <w:p w14:paraId="53490084" w14:textId="77777777" w:rsidR="006A6E3B" w:rsidRPr="00AA1BE0" w:rsidRDefault="007C4624">
      <w:pPr>
        <w:numPr>
          <w:ilvl w:val="0"/>
          <w:numId w:val="18"/>
        </w:numPr>
        <w:ind w:hanging="427"/>
        <w:rPr>
          <w:color w:val="auto"/>
        </w:rPr>
      </w:pPr>
      <w:r w:rsidRPr="00AA1BE0">
        <w:rPr>
          <w:color w:val="auto"/>
        </w:rPr>
        <w:t>Zamawiającemu przysługuje prawo odstąpienia od umowy lub jej części lub jej rozwiązania bez wypowiedzenia:</w:t>
      </w:r>
      <w:r w:rsidRPr="00AA1BE0">
        <w:rPr>
          <w:rFonts w:eastAsia="Arial"/>
          <w:color w:val="auto"/>
        </w:rPr>
        <w:t xml:space="preserve"> </w:t>
      </w:r>
    </w:p>
    <w:p w14:paraId="71E5E3A0" w14:textId="211C3C7B" w:rsidR="006948BA" w:rsidRPr="00AA1BE0" w:rsidRDefault="007C4624" w:rsidP="006A6E3B">
      <w:pPr>
        <w:ind w:left="427" w:firstLine="0"/>
        <w:rPr>
          <w:color w:val="auto"/>
        </w:rPr>
      </w:pPr>
      <w:r w:rsidRPr="00AA1BE0">
        <w:rPr>
          <w:color w:val="auto"/>
        </w:rPr>
        <w:t>1)</w:t>
      </w:r>
      <w:r w:rsidRPr="00AA1BE0">
        <w:rPr>
          <w:rFonts w:eastAsia="Arial"/>
          <w:color w:val="auto"/>
        </w:rPr>
        <w:t xml:space="preserve"> </w:t>
      </w:r>
      <w:r w:rsidRPr="00AA1BE0">
        <w:rPr>
          <w:color w:val="auto"/>
        </w:rPr>
        <w:t xml:space="preserve">w razie wystąpienia istotnej zmiany okoliczności powodującej, że wykonanie umowy nie leży w interesie publicznym, czego nie można było przewidzieć w chwili zawarcia umowy, lub dalsze </w:t>
      </w:r>
      <w:r w:rsidRPr="00AA1BE0">
        <w:rPr>
          <w:color w:val="auto"/>
        </w:rPr>
        <w:lastRenderedPageBreak/>
        <w:t>wykonywanie umowy może zagrozić podstawowemu interesowi bezpieczeństwa państwa lub bezpieczeństwu publicznemu,</w:t>
      </w:r>
      <w:r w:rsidRPr="00AA1BE0">
        <w:rPr>
          <w:rFonts w:eastAsia="Arial"/>
          <w:color w:val="auto"/>
        </w:rPr>
        <w:t xml:space="preserve"> </w:t>
      </w:r>
    </w:p>
    <w:p w14:paraId="1B5A72AE" w14:textId="77777777" w:rsidR="006948BA" w:rsidRPr="00AA1BE0" w:rsidRDefault="007C4624">
      <w:pPr>
        <w:numPr>
          <w:ilvl w:val="1"/>
          <w:numId w:val="19"/>
        </w:numPr>
        <w:ind w:hanging="360"/>
        <w:rPr>
          <w:color w:val="auto"/>
        </w:rPr>
      </w:pPr>
      <w:r w:rsidRPr="00AA1BE0">
        <w:rPr>
          <w:color w:val="auto"/>
        </w:rPr>
        <w:t>jeżeli zostanie dokonane w trybie postępowania egzekucyjnego zajęcie składników majątku Wykonawcy o tak znacznej wartości, że wykonanie umowy przez Wykonawcę będzie zagrożone,</w:t>
      </w:r>
      <w:r w:rsidRPr="00AA1BE0">
        <w:rPr>
          <w:rFonts w:eastAsia="Arial"/>
          <w:color w:val="auto"/>
        </w:rPr>
        <w:t xml:space="preserve"> </w:t>
      </w:r>
    </w:p>
    <w:p w14:paraId="77EE32EE" w14:textId="77777777" w:rsidR="006948BA" w:rsidRPr="00AA1BE0" w:rsidRDefault="007C4624">
      <w:pPr>
        <w:numPr>
          <w:ilvl w:val="1"/>
          <w:numId w:val="19"/>
        </w:numPr>
        <w:ind w:hanging="360"/>
        <w:rPr>
          <w:color w:val="auto"/>
        </w:rPr>
      </w:pPr>
      <w:r w:rsidRPr="00AA1BE0">
        <w:rPr>
          <w:color w:val="auto"/>
        </w:rPr>
        <w:t>Wykonawca nie rozpoczął robót w termie 7 dni od przekazania placu budowy bez uzasadnionych przyczyn pomimo wezwania Zamawiającego złożonego na piśmie,</w:t>
      </w:r>
      <w:r w:rsidRPr="00AA1BE0">
        <w:rPr>
          <w:rFonts w:eastAsia="Arial"/>
          <w:color w:val="auto"/>
        </w:rPr>
        <w:t xml:space="preserve"> </w:t>
      </w:r>
    </w:p>
    <w:p w14:paraId="0824DDBC" w14:textId="77777777" w:rsidR="006948BA" w:rsidRPr="00AA1BE0" w:rsidRDefault="007C4624">
      <w:pPr>
        <w:numPr>
          <w:ilvl w:val="1"/>
          <w:numId w:val="19"/>
        </w:numPr>
        <w:ind w:hanging="360"/>
        <w:rPr>
          <w:color w:val="auto"/>
        </w:rPr>
      </w:pPr>
      <w:r w:rsidRPr="00AA1BE0">
        <w:rPr>
          <w:color w:val="auto"/>
        </w:rPr>
        <w:t>jeżeli Wykonawca zaniechał realizacji robót nieprzerwanie przez okres 14 dni chyba, że przerwa                   w realizacji robót spowodowana jest wystąpieniem siły wyższej, nastąpiła na skutek decyzji właściwych organów lub innych przyczyn niezależnych od Wykonawcy,</w:t>
      </w:r>
      <w:r w:rsidRPr="00AA1BE0">
        <w:rPr>
          <w:rFonts w:eastAsia="Arial"/>
          <w:color w:val="auto"/>
        </w:rPr>
        <w:t xml:space="preserve"> </w:t>
      </w:r>
    </w:p>
    <w:p w14:paraId="095B1FC9" w14:textId="77777777" w:rsidR="006948BA" w:rsidRPr="00AA1BE0" w:rsidRDefault="007C4624">
      <w:pPr>
        <w:numPr>
          <w:ilvl w:val="1"/>
          <w:numId w:val="19"/>
        </w:numPr>
        <w:ind w:hanging="360"/>
        <w:rPr>
          <w:color w:val="auto"/>
        </w:rPr>
      </w:pPr>
      <w:r w:rsidRPr="00AA1BE0">
        <w:rPr>
          <w:color w:val="auto"/>
        </w:rPr>
        <w:t>jeżeli Wykonawca tak dalece opóźnia się z wykonaniem przedmiotu umowy, iż nie jest prawdopodobne, że zdoła go ukończyć w umówionym terminie,</w:t>
      </w:r>
      <w:r w:rsidRPr="00AA1BE0">
        <w:rPr>
          <w:rFonts w:eastAsia="Arial"/>
          <w:color w:val="auto"/>
        </w:rPr>
        <w:t xml:space="preserve"> </w:t>
      </w:r>
    </w:p>
    <w:p w14:paraId="031F42D1" w14:textId="3C269EDF" w:rsidR="004E5508" w:rsidRPr="00AA1BE0" w:rsidRDefault="007C4624">
      <w:pPr>
        <w:numPr>
          <w:ilvl w:val="1"/>
          <w:numId w:val="19"/>
        </w:numPr>
        <w:ind w:hanging="360"/>
        <w:rPr>
          <w:color w:val="auto"/>
        </w:rPr>
      </w:pPr>
      <w:r w:rsidRPr="00AA1BE0">
        <w:rPr>
          <w:color w:val="auto"/>
        </w:rPr>
        <w:t>jeżeli Wykonawca wykonuje przedmiot umowy wadliwie lub w sposób sprzeczny z umową, niezgodnie z uzgodnieniami  lub zaleceniami Zamawiającego i pomimo wezwania do zmiany sposobu wykonania  i wyznaczenia odpowiedniego terminu nie wywiązuje się należycie z umowy</w:t>
      </w:r>
    </w:p>
    <w:p w14:paraId="07DF1520" w14:textId="15972350" w:rsidR="006948BA" w:rsidRPr="00AA1BE0" w:rsidRDefault="004E5508" w:rsidP="004E5508">
      <w:pPr>
        <w:ind w:left="1416" w:firstLine="0"/>
        <w:rPr>
          <w:color w:val="auto"/>
        </w:rPr>
      </w:pPr>
      <w:r w:rsidRPr="00AA1BE0">
        <w:rPr>
          <w:color w:val="auto"/>
        </w:rPr>
        <w:t>- w terminie do 30 dni od dnia powzięcia informacji o wystąpieniu okoliczności z pkt 1)-7)</w:t>
      </w:r>
      <w:r w:rsidR="007C4624" w:rsidRPr="00AA1BE0">
        <w:rPr>
          <w:color w:val="auto"/>
        </w:rPr>
        <w:t xml:space="preserve">                                                              </w:t>
      </w:r>
    </w:p>
    <w:p w14:paraId="143A1B75" w14:textId="77777777" w:rsidR="006948BA" w:rsidRPr="00AA1BE0" w:rsidRDefault="007C4624">
      <w:pPr>
        <w:numPr>
          <w:ilvl w:val="0"/>
          <w:numId w:val="18"/>
        </w:numPr>
        <w:ind w:hanging="427"/>
        <w:rPr>
          <w:color w:val="auto"/>
        </w:rPr>
      </w:pPr>
      <w:r w:rsidRPr="00AA1BE0">
        <w:rPr>
          <w:color w:val="auto"/>
        </w:rPr>
        <w:t>Zamawiający w razie odstąpienia od umowy z przyczyn, za które Wykonawca nie odpowiada zobowiązany jest do:</w:t>
      </w:r>
      <w:r w:rsidRPr="00AA1BE0">
        <w:rPr>
          <w:rFonts w:eastAsia="Arial"/>
          <w:color w:val="auto"/>
        </w:rPr>
        <w:t xml:space="preserve"> </w:t>
      </w:r>
    </w:p>
    <w:p w14:paraId="143C1F23" w14:textId="77777777" w:rsidR="006948BA" w:rsidRPr="00AA1BE0" w:rsidRDefault="007C4624">
      <w:pPr>
        <w:numPr>
          <w:ilvl w:val="1"/>
          <w:numId w:val="18"/>
        </w:numPr>
        <w:ind w:hanging="360"/>
        <w:rPr>
          <w:color w:val="auto"/>
        </w:rPr>
      </w:pPr>
      <w:r w:rsidRPr="00AA1BE0">
        <w:rPr>
          <w:color w:val="auto"/>
        </w:rPr>
        <w:t>dokonania odbioru przerwanych robót oraz zapłaty wynagrodzenia za roboty, które zostały wykonane do dnia odstąpienia. W takim wypadku wycena tych robót nastąpi w oparciu o kosztorys ofertowy wykonawcy załączony do niniejszej umowy.</w:t>
      </w:r>
      <w:r w:rsidRPr="00AA1BE0">
        <w:rPr>
          <w:rFonts w:eastAsia="Arial"/>
          <w:color w:val="auto"/>
        </w:rPr>
        <w:t xml:space="preserve"> </w:t>
      </w:r>
    </w:p>
    <w:p w14:paraId="61834E11" w14:textId="77777777" w:rsidR="006948BA" w:rsidRPr="00AA1BE0" w:rsidRDefault="007C4624">
      <w:pPr>
        <w:numPr>
          <w:ilvl w:val="1"/>
          <w:numId w:val="18"/>
        </w:numPr>
        <w:ind w:hanging="360"/>
        <w:rPr>
          <w:color w:val="auto"/>
        </w:rPr>
      </w:pPr>
      <w:r w:rsidRPr="00AA1BE0">
        <w:rPr>
          <w:color w:val="auto"/>
        </w:rPr>
        <w:t>rozliczenia się z wykonawcą z tytułu nierozliczonych w inny sposób kosztów budowy obiektów zaplecza, urządzeń związanych z zagospodarowaniem i uzbrojeniem terenu, chyba że Wykonawca wyrazi zgodę na przejęcie tych obiektów i urządzeń,</w:t>
      </w:r>
      <w:r w:rsidRPr="00AA1BE0">
        <w:rPr>
          <w:rFonts w:eastAsia="Arial"/>
          <w:color w:val="auto"/>
        </w:rPr>
        <w:t xml:space="preserve"> </w:t>
      </w:r>
    </w:p>
    <w:p w14:paraId="0556BF8A" w14:textId="77777777" w:rsidR="006948BA" w:rsidRPr="00AA1BE0" w:rsidRDefault="007C4624">
      <w:pPr>
        <w:numPr>
          <w:ilvl w:val="1"/>
          <w:numId w:val="18"/>
        </w:numPr>
        <w:ind w:hanging="360"/>
        <w:rPr>
          <w:color w:val="auto"/>
        </w:rPr>
      </w:pPr>
      <w:r w:rsidRPr="00AA1BE0">
        <w:rPr>
          <w:color w:val="auto"/>
        </w:rPr>
        <w:t>przyjęcia od Wykonawcy pod swój dozór terenu budowy.</w:t>
      </w:r>
      <w:r w:rsidRPr="00AA1BE0">
        <w:rPr>
          <w:rFonts w:eastAsia="Arial"/>
          <w:color w:val="auto"/>
        </w:rPr>
        <w:t xml:space="preserve"> </w:t>
      </w:r>
    </w:p>
    <w:p w14:paraId="6BFED10B" w14:textId="77777777" w:rsidR="006948BA" w:rsidRPr="00AA1BE0" w:rsidRDefault="007C4624">
      <w:pPr>
        <w:numPr>
          <w:ilvl w:val="0"/>
          <w:numId w:val="18"/>
        </w:numPr>
        <w:ind w:hanging="427"/>
        <w:rPr>
          <w:color w:val="auto"/>
        </w:rPr>
      </w:pPr>
      <w:r w:rsidRPr="00AA1BE0">
        <w:rPr>
          <w:color w:val="auto"/>
        </w:rPr>
        <w:t>W przypadku odstąpienia od umowy Wykonawcę obciążają następujące obowiązki szczegółowe:</w:t>
      </w:r>
      <w:r w:rsidRPr="00AA1BE0">
        <w:rPr>
          <w:rFonts w:eastAsia="Arial"/>
          <w:color w:val="auto"/>
        </w:rPr>
        <w:t xml:space="preserve"> </w:t>
      </w:r>
    </w:p>
    <w:p w14:paraId="29A690E1" w14:textId="77777777" w:rsidR="006948BA" w:rsidRPr="00AA1BE0" w:rsidRDefault="007C4624">
      <w:pPr>
        <w:numPr>
          <w:ilvl w:val="1"/>
          <w:numId w:val="18"/>
        </w:numPr>
        <w:ind w:hanging="360"/>
        <w:rPr>
          <w:color w:val="auto"/>
        </w:rPr>
      </w:pPr>
      <w:r w:rsidRPr="00AA1BE0">
        <w:rPr>
          <w:color w:val="auto"/>
        </w:rPr>
        <w:t>w terminie 7 dni od daty odstąpienia od umowy Wykonawca przy udziale Zamawiającego i Inspektora nadzoru sporządzi szczegółowy protokół inwentaryzacji robót wg stanu na dzień odstąpienia,</w:t>
      </w:r>
      <w:r w:rsidRPr="00AA1BE0">
        <w:rPr>
          <w:rFonts w:eastAsia="Arial"/>
          <w:color w:val="auto"/>
        </w:rPr>
        <w:t xml:space="preserve"> </w:t>
      </w:r>
    </w:p>
    <w:p w14:paraId="7610C135" w14:textId="77777777" w:rsidR="006948BA" w:rsidRPr="00AA1BE0" w:rsidRDefault="007C4624">
      <w:pPr>
        <w:numPr>
          <w:ilvl w:val="1"/>
          <w:numId w:val="18"/>
        </w:numPr>
        <w:ind w:hanging="360"/>
        <w:rPr>
          <w:color w:val="auto"/>
        </w:rPr>
      </w:pPr>
      <w:r w:rsidRPr="00AA1BE0">
        <w:rPr>
          <w:color w:val="auto"/>
        </w:rPr>
        <w:t>Wykonawca zabezpieczy przerwane roboty w zakresie obustronnie uzgodnionym na koszt strony, która odstąpiła do umowy,</w:t>
      </w:r>
      <w:r w:rsidRPr="00AA1BE0">
        <w:rPr>
          <w:rFonts w:eastAsia="Arial"/>
          <w:color w:val="auto"/>
        </w:rPr>
        <w:t xml:space="preserve"> </w:t>
      </w:r>
    </w:p>
    <w:p w14:paraId="7BD0F44E" w14:textId="77777777" w:rsidR="006948BA" w:rsidRPr="00AA1BE0" w:rsidRDefault="007C4624">
      <w:pPr>
        <w:numPr>
          <w:ilvl w:val="1"/>
          <w:numId w:val="18"/>
        </w:numPr>
        <w:ind w:hanging="360"/>
        <w:rPr>
          <w:color w:val="auto"/>
        </w:rPr>
      </w:pPr>
      <w:r w:rsidRPr="00AA1BE0">
        <w:rPr>
          <w:color w:val="auto"/>
        </w:rPr>
        <w:t>Wykonawca sporządzi wykaz materiałów, które mogą być wykorzystane przez Wykonawcę do realizacji innych robót, nie objętych umową, jeżeli odstąpienie od umowy nastąpiło z przyczyn nie zależnych od niego,</w:t>
      </w:r>
      <w:r w:rsidRPr="00AA1BE0">
        <w:rPr>
          <w:rFonts w:eastAsia="Arial"/>
          <w:color w:val="auto"/>
        </w:rPr>
        <w:t xml:space="preserve"> </w:t>
      </w:r>
    </w:p>
    <w:p w14:paraId="1A393D77" w14:textId="77777777" w:rsidR="006948BA" w:rsidRPr="00AA1BE0" w:rsidRDefault="007C4624">
      <w:pPr>
        <w:numPr>
          <w:ilvl w:val="1"/>
          <w:numId w:val="18"/>
        </w:numPr>
        <w:ind w:hanging="360"/>
        <w:rPr>
          <w:color w:val="auto"/>
        </w:rPr>
      </w:pPr>
      <w:r w:rsidRPr="00AA1BE0">
        <w:rPr>
          <w:color w:val="auto"/>
        </w:rPr>
        <w:t>Wykonawca zgłosi do dokonania przez Zamawiającego odbioru robót przerwanych oraz robót zabezpieczających, jeżeli odstąpienie od umowy nastąpiło z przyczyn, za które Wykonawca nie odpowiada,</w:t>
      </w:r>
      <w:r w:rsidRPr="00AA1BE0">
        <w:rPr>
          <w:rFonts w:eastAsia="Arial"/>
          <w:color w:val="auto"/>
        </w:rPr>
        <w:t xml:space="preserve"> </w:t>
      </w:r>
    </w:p>
    <w:p w14:paraId="42C94A28" w14:textId="77777777" w:rsidR="004E5508" w:rsidRPr="00AA1BE0" w:rsidRDefault="007C4624">
      <w:pPr>
        <w:numPr>
          <w:ilvl w:val="1"/>
          <w:numId w:val="18"/>
        </w:numPr>
        <w:ind w:hanging="360"/>
        <w:rPr>
          <w:color w:val="auto"/>
        </w:rPr>
      </w:pPr>
      <w:r w:rsidRPr="00AA1BE0">
        <w:rPr>
          <w:color w:val="auto"/>
        </w:rPr>
        <w:t>niezwłocznie a najpóźniej w terminie 30 dni Wykonawca usunie z terenu budowy urządzenia zaplecza budowy.</w:t>
      </w:r>
    </w:p>
    <w:p w14:paraId="20F7ABB7" w14:textId="1AA51DE1" w:rsidR="006948BA" w:rsidRPr="00AA1BE0" w:rsidRDefault="007C4624" w:rsidP="004E5508">
      <w:pPr>
        <w:ind w:left="360" w:firstLine="0"/>
        <w:rPr>
          <w:color w:val="auto"/>
        </w:rPr>
      </w:pPr>
      <w:r w:rsidRPr="00AA1BE0">
        <w:rPr>
          <w:color w:val="auto"/>
        </w:rPr>
        <w:t>4.</w:t>
      </w:r>
      <w:r w:rsidRPr="00AA1BE0">
        <w:rPr>
          <w:rFonts w:eastAsia="Arial"/>
          <w:color w:val="auto"/>
        </w:rPr>
        <w:t xml:space="preserve"> </w:t>
      </w:r>
      <w:r w:rsidRPr="00AA1BE0">
        <w:rPr>
          <w:color w:val="auto"/>
        </w:rPr>
        <w:t xml:space="preserve">Odstąpienie od umowy powinno nastąpić w formie pisemnej pod rygorem nieważności takiego oświadczenia i powinno zawierać uzasadnienie. Zawiadomienie powinno być przekazane Wykonawcy co najmniej </w:t>
      </w:r>
      <w:r w:rsidR="004E5508" w:rsidRPr="00AA1BE0">
        <w:rPr>
          <w:color w:val="auto"/>
        </w:rPr>
        <w:t>7</w:t>
      </w:r>
      <w:r w:rsidRPr="00AA1BE0">
        <w:rPr>
          <w:color w:val="auto"/>
        </w:rPr>
        <w:t xml:space="preserve"> dni przed terminem odstąpienia.</w:t>
      </w:r>
      <w:r w:rsidRPr="00AA1BE0">
        <w:rPr>
          <w:rFonts w:eastAsia="Arial"/>
          <w:color w:val="auto"/>
        </w:rPr>
        <w:t xml:space="preserve"> </w:t>
      </w:r>
    </w:p>
    <w:p w14:paraId="75C7BA82" w14:textId="26D0A34A" w:rsidR="006A6E3B" w:rsidRPr="00AA1BE0" w:rsidRDefault="004E5508" w:rsidP="004E5508">
      <w:pPr>
        <w:pStyle w:val="Akapitzlist"/>
        <w:ind w:left="360" w:firstLine="0"/>
        <w:rPr>
          <w:rFonts w:eastAsia="Arial"/>
          <w:color w:val="auto"/>
        </w:rPr>
      </w:pPr>
      <w:r w:rsidRPr="00AA1BE0">
        <w:rPr>
          <w:color w:val="auto"/>
        </w:rPr>
        <w:lastRenderedPageBreak/>
        <w:t>5.</w:t>
      </w:r>
      <w:r w:rsidR="007C4624" w:rsidRPr="00AA1BE0">
        <w:rPr>
          <w:color w:val="auto"/>
        </w:rPr>
        <w:t>Do rozwiązania umowy bez wypowiedzenia, o którym mowa w ust. 1, ust. 2, 3, i 4 stosuje się odpowiednio.</w:t>
      </w:r>
      <w:r w:rsidR="007C4624" w:rsidRPr="00AA1BE0">
        <w:rPr>
          <w:rFonts w:eastAsia="Arial"/>
          <w:color w:val="auto"/>
        </w:rPr>
        <w:t xml:space="preserve"> </w:t>
      </w:r>
    </w:p>
    <w:p w14:paraId="588348C5" w14:textId="77E32EBE" w:rsidR="006948BA" w:rsidRPr="00AA1BE0" w:rsidRDefault="007C4624" w:rsidP="006A6E3B">
      <w:pPr>
        <w:jc w:val="center"/>
        <w:rPr>
          <w:color w:val="auto"/>
        </w:rPr>
      </w:pPr>
      <w:r w:rsidRPr="00AA1BE0">
        <w:rPr>
          <w:b/>
          <w:color w:val="auto"/>
        </w:rPr>
        <w:t>§ 10</w:t>
      </w:r>
    </w:p>
    <w:p w14:paraId="3F8B9DBC" w14:textId="77777777" w:rsidR="006948BA" w:rsidRPr="00AA1BE0" w:rsidRDefault="007C4624">
      <w:pPr>
        <w:spacing w:after="41" w:line="259" w:lineRule="auto"/>
        <w:ind w:left="360" w:right="354"/>
        <w:jc w:val="center"/>
        <w:rPr>
          <w:color w:val="auto"/>
        </w:rPr>
      </w:pPr>
      <w:r w:rsidRPr="00AA1BE0">
        <w:rPr>
          <w:b/>
          <w:color w:val="auto"/>
        </w:rPr>
        <w:t>Odbiór robót</w:t>
      </w:r>
      <w:r w:rsidRPr="00AA1BE0">
        <w:rPr>
          <w:rFonts w:eastAsia="Arial"/>
          <w:color w:val="auto"/>
        </w:rPr>
        <w:t xml:space="preserve"> </w:t>
      </w:r>
    </w:p>
    <w:p w14:paraId="6A2F0BE9" w14:textId="77777777" w:rsidR="006948BA" w:rsidRPr="00AA1BE0" w:rsidRDefault="007C4624">
      <w:pPr>
        <w:numPr>
          <w:ilvl w:val="0"/>
          <w:numId w:val="20"/>
        </w:numPr>
        <w:spacing w:after="34" w:line="265" w:lineRule="auto"/>
        <w:ind w:hanging="360"/>
        <w:jc w:val="left"/>
        <w:rPr>
          <w:color w:val="auto"/>
        </w:rPr>
      </w:pPr>
      <w:r w:rsidRPr="00AA1BE0">
        <w:rPr>
          <w:b/>
          <w:color w:val="auto"/>
        </w:rPr>
        <w:t>Protokół odbioru częściowego</w:t>
      </w:r>
      <w:r w:rsidRPr="00AA1BE0">
        <w:rPr>
          <w:rFonts w:eastAsia="Arial"/>
          <w:color w:val="auto"/>
        </w:rPr>
        <w:t xml:space="preserve"> </w:t>
      </w:r>
    </w:p>
    <w:p w14:paraId="29E8E8F3" w14:textId="2204B91C" w:rsidR="006948BA" w:rsidRPr="00AA1BE0" w:rsidRDefault="007C4624">
      <w:pPr>
        <w:numPr>
          <w:ilvl w:val="1"/>
          <w:numId w:val="20"/>
        </w:numPr>
        <w:ind w:hanging="348"/>
        <w:rPr>
          <w:color w:val="auto"/>
        </w:rPr>
      </w:pPr>
      <w:r w:rsidRPr="00AA1BE0">
        <w:rPr>
          <w:color w:val="auto"/>
        </w:rPr>
        <w:t xml:space="preserve">Zamawiający wyznaczy datę i rozpocznie czynności odbioru częściowego robót w ciągu </w:t>
      </w:r>
      <w:r w:rsidR="00AC114E" w:rsidRPr="00AA1BE0">
        <w:rPr>
          <w:color w:val="auto"/>
        </w:rPr>
        <w:t>7</w:t>
      </w:r>
      <w:r w:rsidRPr="00AA1BE0">
        <w:rPr>
          <w:color w:val="auto"/>
        </w:rPr>
        <w:t xml:space="preserve"> dni od daty zawiadomienia przez Wykonawcę o gotowości do odbioru. </w:t>
      </w:r>
      <w:r w:rsidRPr="00AA1BE0">
        <w:rPr>
          <w:rFonts w:eastAsia="Arial"/>
          <w:color w:val="auto"/>
        </w:rPr>
        <w:t xml:space="preserve"> </w:t>
      </w:r>
    </w:p>
    <w:p w14:paraId="673D7D0E" w14:textId="77777777" w:rsidR="006948BA" w:rsidRPr="00AA1BE0" w:rsidRDefault="007C4624">
      <w:pPr>
        <w:numPr>
          <w:ilvl w:val="1"/>
          <w:numId w:val="20"/>
        </w:numPr>
        <w:ind w:hanging="348"/>
        <w:rPr>
          <w:color w:val="auto"/>
        </w:rPr>
      </w:pPr>
      <w:r w:rsidRPr="00AA1BE0">
        <w:rPr>
          <w:color w:val="auto"/>
        </w:rPr>
        <w:t xml:space="preserve">Odbiór częściowy zadania następuje po podpisaniu przez strony protokołu odbioru częściowego.     </w:t>
      </w:r>
      <w:r w:rsidRPr="00AA1BE0">
        <w:rPr>
          <w:rFonts w:eastAsia="Arial"/>
          <w:color w:val="auto"/>
        </w:rPr>
        <w:t xml:space="preserve"> </w:t>
      </w:r>
    </w:p>
    <w:p w14:paraId="3CF36691" w14:textId="18E4D9B7" w:rsidR="006948BA" w:rsidRPr="00AA1BE0" w:rsidRDefault="007C4624">
      <w:pPr>
        <w:numPr>
          <w:ilvl w:val="1"/>
          <w:numId w:val="20"/>
        </w:numPr>
        <w:ind w:hanging="348"/>
        <w:rPr>
          <w:color w:val="auto"/>
        </w:rPr>
      </w:pPr>
      <w:r w:rsidRPr="00AA1BE0">
        <w:rPr>
          <w:color w:val="auto"/>
        </w:rPr>
        <w:t>Wykonawca, na dzień odbioru częściowego zobowiązany jest przedłożyć Zamawiającemu sprawdzone  i podpisane przez Inspektorów nadzoru inwestorskiego rozliczenie częściowe budowy z podaniem wykonanych części, ich ilość i wartość brutto, oraz części wykonanych robót przez podwykonawców oraz dalszych podwykonawców. Wartość zrealizowanych robót odbieranego etapu, powinna być zgodna z zatwierdzonym przez Zamawiającego harmonogramem robót.</w:t>
      </w:r>
      <w:r w:rsidRPr="00AA1BE0">
        <w:rPr>
          <w:rFonts w:eastAsia="Arial"/>
          <w:color w:val="auto"/>
        </w:rPr>
        <w:t xml:space="preserve"> </w:t>
      </w:r>
    </w:p>
    <w:p w14:paraId="60B29267" w14:textId="77777777" w:rsidR="006948BA" w:rsidRPr="00AA1BE0" w:rsidRDefault="007C4624">
      <w:pPr>
        <w:numPr>
          <w:ilvl w:val="1"/>
          <w:numId w:val="20"/>
        </w:numPr>
        <w:ind w:hanging="348"/>
        <w:rPr>
          <w:color w:val="auto"/>
        </w:rPr>
      </w:pPr>
      <w:r w:rsidRPr="00AA1BE0">
        <w:rPr>
          <w:color w:val="auto"/>
        </w:rPr>
        <w:t>Protokół odbioru częściowego sporządzi Wykonawca i doręczy Zamawiającemu w dniu dokonania odbioru.</w:t>
      </w:r>
      <w:r w:rsidRPr="00AA1BE0">
        <w:rPr>
          <w:rFonts w:eastAsia="Arial"/>
          <w:color w:val="auto"/>
        </w:rPr>
        <w:t xml:space="preserve"> </w:t>
      </w:r>
    </w:p>
    <w:p w14:paraId="3DA76F6E" w14:textId="77777777" w:rsidR="006948BA" w:rsidRPr="00AA1BE0" w:rsidRDefault="007C4624">
      <w:pPr>
        <w:numPr>
          <w:ilvl w:val="1"/>
          <w:numId w:val="20"/>
        </w:numPr>
        <w:ind w:hanging="348"/>
        <w:rPr>
          <w:color w:val="auto"/>
        </w:rPr>
      </w:pPr>
      <w:r w:rsidRPr="00AA1BE0">
        <w:rPr>
          <w:color w:val="auto"/>
        </w:rPr>
        <w:t>Zakończenie czynności odbioru częściowego powinno nastąpić w ciągu 7 dni  roboczych licząc od daty rozpoczęcia odbioru.</w:t>
      </w:r>
      <w:r w:rsidRPr="00AA1BE0">
        <w:rPr>
          <w:rFonts w:eastAsia="Arial"/>
          <w:color w:val="auto"/>
        </w:rPr>
        <w:t xml:space="preserve"> </w:t>
      </w:r>
    </w:p>
    <w:p w14:paraId="5B6AAC05" w14:textId="5DC0EC37" w:rsidR="006948BA" w:rsidRPr="00AA1BE0" w:rsidRDefault="007C4624">
      <w:pPr>
        <w:numPr>
          <w:ilvl w:val="1"/>
          <w:numId w:val="20"/>
        </w:numPr>
        <w:ind w:hanging="348"/>
        <w:rPr>
          <w:color w:val="auto"/>
        </w:rPr>
      </w:pPr>
      <w:r w:rsidRPr="00AA1BE0">
        <w:rPr>
          <w:color w:val="auto"/>
        </w:rPr>
        <w:t>Protokół odbioru częściowego nie stanowi podstawy do przekazania Zamawiającemu do użytkowania wykonanej części przedmiotu umowy.</w:t>
      </w:r>
      <w:r w:rsidRPr="00AA1BE0">
        <w:rPr>
          <w:rFonts w:eastAsia="Arial"/>
          <w:color w:val="auto"/>
        </w:rPr>
        <w:t xml:space="preserve"> </w:t>
      </w:r>
    </w:p>
    <w:p w14:paraId="4D32F084" w14:textId="2A3E39BF" w:rsidR="0039093F" w:rsidRPr="00AA1BE0" w:rsidRDefault="0039093F">
      <w:pPr>
        <w:numPr>
          <w:ilvl w:val="1"/>
          <w:numId w:val="20"/>
        </w:numPr>
        <w:ind w:hanging="348"/>
        <w:rPr>
          <w:color w:val="auto"/>
        </w:rPr>
      </w:pPr>
      <w:r w:rsidRPr="00AA1BE0">
        <w:rPr>
          <w:rFonts w:eastAsia="Arial"/>
          <w:color w:val="auto"/>
        </w:rPr>
        <w:t>Odbiory częściowe mogą odbywać się nie częściej niż raz na 3 miesiące.</w:t>
      </w:r>
    </w:p>
    <w:p w14:paraId="303A0E4F" w14:textId="76A92243" w:rsidR="00AC114E" w:rsidRPr="00AA1BE0" w:rsidRDefault="00CA4627">
      <w:pPr>
        <w:numPr>
          <w:ilvl w:val="1"/>
          <w:numId w:val="20"/>
        </w:numPr>
        <w:ind w:hanging="348"/>
        <w:rPr>
          <w:color w:val="auto"/>
        </w:rPr>
      </w:pPr>
      <w:r w:rsidRPr="00AA1BE0">
        <w:rPr>
          <w:rFonts w:eastAsia="Arial"/>
          <w:color w:val="auto"/>
        </w:rPr>
        <w:t>Podpisany p</w:t>
      </w:r>
      <w:r w:rsidR="00AC114E" w:rsidRPr="00AA1BE0">
        <w:rPr>
          <w:rFonts w:eastAsia="Arial"/>
          <w:color w:val="auto"/>
        </w:rPr>
        <w:t>rotokół odbioru częściowego stanowi podstawę do wystawienia faktury częściowej.</w:t>
      </w:r>
    </w:p>
    <w:p w14:paraId="1D57A5B5" w14:textId="77777777" w:rsidR="0039093F" w:rsidRPr="00AA1BE0" w:rsidRDefault="0039093F" w:rsidP="0039093F">
      <w:pPr>
        <w:ind w:left="708" w:firstLine="0"/>
        <w:rPr>
          <w:color w:val="auto"/>
        </w:rPr>
      </w:pPr>
    </w:p>
    <w:p w14:paraId="26562C96" w14:textId="77777777" w:rsidR="006948BA" w:rsidRPr="00AA1BE0" w:rsidRDefault="007C4624">
      <w:pPr>
        <w:numPr>
          <w:ilvl w:val="0"/>
          <w:numId w:val="20"/>
        </w:numPr>
        <w:spacing w:after="34" w:line="265" w:lineRule="auto"/>
        <w:ind w:hanging="360"/>
        <w:jc w:val="left"/>
        <w:rPr>
          <w:color w:val="auto"/>
        </w:rPr>
      </w:pPr>
      <w:r w:rsidRPr="00AA1BE0">
        <w:rPr>
          <w:b/>
          <w:color w:val="auto"/>
        </w:rPr>
        <w:t>Protokół odbioru końcowego</w:t>
      </w:r>
      <w:r w:rsidRPr="00AA1BE0">
        <w:rPr>
          <w:rFonts w:eastAsia="Arial"/>
          <w:color w:val="auto"/>
        </w:rPr>
        <w:t xml:space="preserve"> </w:t>
      </w:r>
    </w:p>
    <w:p w14:paraId="52F93821" w14:textId="77777777" w:rsidR="006948BA" w:rsidRPr="00AA1BE0" w:rsidRDefault="007C4624">
      <w:pPr>
        <w:numPr>
          <w:ilvl w:val="2"/>
          <w:numId w:val="21"/>
        </w:numPr>
        <w:spacing w:after="0" w:line="259" w:lineRule="auto"/>
        <w:ind w:hanging="470"/>
        <w:rPr>
          <w:color w:val="auto"/>
        </w:rPr>
      </w:pPr>
      <w:r w:rsidRPr="00AA1BE0">
        <w:rPr>
          <w:color w:val="auto"/>
        </w:rPr>
        <w:t xml:space="preserve">Po zakończeniu robót, dokonaniu wpisu w dzienniku budowy przez kierownika budowy </w:t>
      </w:r>
    </w:p>
    <w:tbl>
      <w:tblPr>
        <w:tblStyle w:val="TableGrid"/>
        <w:tblW w:w="9374" w:type="dxa"/>
        <w:tblInd w:w="708" w:type="dxa"/>
        <w:tblCellMar>
          <w:top w:w="24" w:type="dxa"/>
        </w:tblCellMar>
        <w:tblLook w:val="04A0" w:firstRow="1" w:lastRow="0" w:firstColumn="1" w:lastColumn="0" w:noHBand="0" w:noVBand="1"/>
      </w:tblPr>
      <w:tblGrid>
        <w:gridCol w:w="360"/>
        <w:gridCol w:w="9014"/>
      </w:tblGrid>
      <w:tr w:rsidR="00AA1BE0" w:rsidRPr="00AA1BE0" w14:paraId="7D615AE8" w14:textId="77777777">
        <w:trPr>
          <w:trHeight w:val="859"/>
        </w:trPr>
        <w:tc>
          <w:tcPr>
            <w:tcW w:w="360" w:type="dxa"/>
            <w:tcBorders>
              <w:top w:val="nil"/>
              <w:left w:val="nil"/>
              <w:bottom w:val="nil"/>
              <w:right w:val="nil"/>
            </w:tcBorders>
          </w:tcPr>
          <w:p w14:paraId="3DEB2853" w14:textId="77777777" w:rsidR="006948BA" w:rsidRPr="00AA1BE0" w:rsidRDefault="006948BA">
            <w:pPr>
              <w:spacing w:after="160" w:line="259" w:lineRule="auto"/>
              <w:ind w:left="0" w:firstLine="0"/>
              <w:jc w:val="left"/>
              <w:rPr>
                <w:color w:val="auto"/>
              </w:rPr>
            </w:pPr>
          </w:p>
        </w:tc>
        <w:tc>
          <w:tcPr>
            <w:tcW w:w="9014" w:type="dxa"/>
            <w:tcBorders>
              <w:top w:val="nil"/>
              <w:left w:val="nil"/>
              <w:bottom w:val="nil"/>
              <w:right w:val="nil"/>
            </w:tcBorders>
          </w:tcPr>
          <w:p w14:paraId="0176C5EF" w14:textId="77777777" w:rsidR="006948BA" w:rsidRPr="00AA1BE0" w:rsidRDefault="007C4624">
            <w:pPr>
              <w:spacing w:after="14" w:line="259" w:lineRule="auto"/>
              <w:ind w:left="12" w:firstLine="0"/>
              <w:rPr>
                <w:color w:val="auto"/>
              </w:rPr>
            </w:pPr>
            <w:r w:rsidRPr="00AA1BE0">
              <w:rPr>
                <w:color w:val="auto"/>
              </w:rPr>
              <w:t xml:space="preserve">i potwierdzeniu gotowości odbioru przez inspektora nadzoru Wykonawca zawiadomi pisemnie </w:t>
            </w:r>
          </w:p>
          <w:p w14:paraId="449403C4" w14:textId="77777777" w:rsidR="006948BA" w:rsidRPr="00AA1BE0" w:rsidRDefault="007C4624">
            <w:pPr>
              <w:spacing w:after="0" w:line="259" w:lineRule="auto"/>
              <w:ind w:left="12" w:firstLine="0"/>
              <w:jc w:val="left"/>
              <w:rPr>
                <w:color w:val="auto"/>
              </w:rPr>
            </w:pPr>
            <w:r w:rsidRPr="00AA1BE0">
              <w:rPr>
                <w:color w:val="auto"/>
              </w:rPr>
              <w:t xml:space="preserve">Zamawiającego o gotowości odbioru. Przy zawiadomieniu Wykonawca załączy operat kolaudacyjny zawierający następujące dokumenty:  </w:t>
            </w:r>
          </w:p>
        </w:tc>
      </w:tr>
      <w:tr w:rsidR="00AA1BE0" w:rsidRPr="00AA1BE0" w14:paraId="12FC1A7E" w14:textId="77777777">
        <w:trPr>
          <w:trHeight w:val="879"/>
        </w:trPr>
        <w:tc>
          <w:tcPr>
            <w:tcW w:w="360" w:type="dxa"/>
            <w:tcBorders>
              <w:top w:val="nil"/>
              <w:left w:val="nil"/>
              <w:bottom w:val="nil"/>
              <w:right w:val="nil"/>
            </w:tcBorders>
          </w:tcPr>
          <w:p w14:paraId="1AE96062" w14:textId="77777777" w:rsidR="006948BA" w:rsidRPr="00AA1BE0" w:rsidRDefault="007C4624">
            <w:pPr>
              <w:spacing w:after="0" w:line="259" w:lineRule="auto"/>
              <w:ind w:left="0" w:firstLine="0"/>
              <w:jc w:val="left"/>
              <w:rPr>
                <w:color w:val="auto"/>
              </w:rPr>
            </w:pPr>
            <w:r w:rsidRPr="00AA1BE0">
              <w:rPr>
                <w:rFonts w:eastAsia="Segoe UI Symbol"/>
                <w:color w:val="auto"/>
              </w:rPr>
              <w:t>−</w:t>
            </w:r>
            <w:r w:rsidRPr="00AA1BE0">
              <w:rPr>
                <w:rFonts w:eastAsia="Arial"/>
                <w:color w:val="auto"/>
              </w:rPr>
              <w:t xml:space="preserve"> </w:t>
            </w:r>
          </w:p>
        </w:tc>
        <w:tc>
          <w:tcPr>
            <w:tcW w:w="9014" w:type="dxa"/>
            <w:tcBorders>
              <w:top w:val="nil"/>
              <w:left w:val="nil"/>
              <w:bottom w:val="nil"/>
              <w:right w:val="nil"/>
            </w:tcBorders>
          </w:tcPr>
          <w:p w14:paraId="06234AE0" w14:textId="77777777" w:rsidR="006948BA" w:rsidRPr="00AA1BE0" w:rsidRDefault="007C4624">
            <w:pPr>
              <w:spacing w:after="0" w:line="259" w:lineRule="auto"/>
              <w:ind w:left="0" w:right="109" w:firstLine="0"/>
              <w:rPr>
                <w:color w:val="auto"/>
              </w:rPr>
            </w:pPr>
            <w:r w:rsidRPr="00AA1BE0">
              <w:rPr>
                <w:color w:val="auto"/>
              </w:rPr>
              <w:t>inwentaryzację geodezyjną powykonawczą terenu budowy wraz z infrastrukturą podziemną, protokoły odbiorów technicznych, atesty, aprobaty techniczne i deklaracje zgodności na wbudowane materiały (wszystkie dokumenty należy przedstawić w języku polskim),</w:t>
            </w:r>
            <w:r w:rsidRPr="00AA1BE0">
              <w:rPr>
                <w:rFonts w:eastAsia="Arial"/>
                <w:color w:val="auto"/>
              </w:rPr>
              <w:t xml:space="preserve"> </w:t>
            </w:r>
          </w:p>
        </w:tc>
      </w:tr>
      <w:tr w:rsidR="00AA1BE0" w:rsidRPr="00AA1BE0" w14:paraId="50F29C67" w14:textId="77777777">
        <w:trPr>
          <w:trHeight w:val="315"/>
        </w:trPr>
        <w:tc>
          <w:tcPr>
            <w:tcW w:w="360" w:type="dxa"/>
            <w:tcBorders>
              <w:top w:val="nil"/>
              <w:left w:val="nil"/>
              <w:bottom w:val="nil"/>
              <w:right w:val="nil"/>
            </w:tcBorders>
          </w:tcPr>
          <w:p w14:paraId="6C910034" w14:textId="77777777" w:rsidR="006948BA" w:rsidRPr="00AA1BE0" w:rsidRDefault="007C4624">
            <w:pPr>
              <w:spacing w:after="0" w:line="259" w:lineRule="auto"/>
              <w:ind w:left="0" w:firstLine="0"/>
              <w:jc w:val="left"/>
              <w:rPr>
                <w:color w:val="auto"/>
              </w:rPr>
            </w:pPr>
            <w:r w:rsidRPr="00AA1BE0">
              <w:rPr>
                <w:rFonts w:eastAsia="Segoe UI Symbol"/>
                <w:color w:val="auto"/>
              </w:rPr>
              <w:t>−</w:t>
            </w:r>
            <w:r w:rsidRPr="00AA1BE0">
              <w:rPr>
                <w:rFonts w:eastAsia="Arial"/>
                <w:color w:val="auto"/>
              </w:rPr>
              <w:t xml:space="preserve"> </w:t>
            </w:r>
          </w:p>
        </w:tc>
        <w:tc>
          <w:tcPr>
            <w:tcW w:w="9014" w:type="dxa"/>
            <w:tcBorders>
              <w:top w:val="nil"/>
              <w:left w:val="nil"/>
              <w:bottom w:val="nil"/>
              <w:right w:val="nil"/>
            </w:tcBorders>
          </w:tcPr>
          <w:p w14:paraId="11C1C015" w14:textId="77777777" w:rsidR="006948BA" w:rsidRPr="00AA1BE0" w:rsidRDefault="007C4624">
            <w:pPr>
              <w:spacing w:after="0" w:line="259" w:lineRule="auto"/>
              <w:ind w:left="0" w:firstLine="0"/>
              <w:jc w:val="left"/>
              <w:rPr>
                <w:color w:val="auto"/>
              </w:rPr>
            </w:pPr>
            <w:r w:rsidRPr="00AA1BE0">
              <w:rPr>
                <w:color w:val="auto"/>
              </w:rPr>
              <w:t>dziennik budowy,</w:t>
            </w:r>
            <w:r w:rsidRPr="00AA1BE0">
              <w:rPr>
                <w:rFonts w:eastAsia="Arial"/>
                <w:color w:val="auto"/>
              </w:rPr>
              <w:t xml:space="preserve"> </w:t>
            </w:r>
          </w:p>
        </w:tc>
      </w:tr>
      <w:tr w:rsidR="00AA1BE0" w:rsidRPr="00AA1BE0" w14:paraId="78E61A0C" w14:textId="77777777">
        <w:trPr>
          <w:trHeight w:val="571"/>
        </w:trPr>
        <w:tc>
          <w:tcPr>
            <w:tcW w:w="360" w:type="dxa"/>
            <w:tcBorders>
              <w:top w:val="nil"/>
              <w:left w:val="nil"/>
              <w:bottom w:val="nil"/>
              <w:right w:val="nil"/>
            </w:tcBorders>
          </w:tcPr>
          <w:p w14:paraId="0666ECCB" w14:textId="77777777" w:rsidR="006948BA" w:rsidRPr="00AA1BE0" w:rsidRDefault="007C4624">
            <w:pPr>
              <w:spacing w:after="0" w:line="259" w:lineRule="auto"/>
              <w:ind w:left="0" w:firstLine="0"/>
              <w:jc w:val="left"/>
              <w:rPr>
                <w:color w:val="auto"/>
              </w:rPr>
            </w:pPr>
            <w:r w:rsidRPr="00AA1BE0">
              <w:rPr>
                <w:rFonts w:eastAsia="Segoe UI Symbol"/>
                <w:color w:val="auto"/>
              </w:rPr>
              <w:t>−</w:t>
            </w:r>
            <w:r w:rsidRPr="00AA1BE0">
              <w:rPr>
                <w:rFonts w:eastAsia="Arial"/>
                <w:color w:val="auto"/>
              </w:rPr>
              <w:t xml:space="preserve"> </w:t>
            </w:r>
          </w:p>
        </w:tc>
        <w:tc>
          <w:tcPr>
            <w:tcW w:w="9014" w:type="dxa"/>
            <w:tcBorders>
              <w:top w:val="nil"/>
              <w:left w:val="nil"/>
              <w:bottom w:val="nil"/>
              <w:right w:val="nil"/>
            </w:tcBorders>
          </w:tcPr>
          <w:p w14:paraId="3596E543" w14:textId="77777777" w:rsidR="006948BA" w:rsidRPr="00AA1BE0" w:rsidRDefault="007C4624">
            <w:pPr>
              <w:spacing w:after="0" w:line="259" w:lineRule="auto"/>
              <w:ind w:left="0" w:firstLine="0"/>
              <w:rPr>
                <w:color w:val="auto"/>
              </w:rPr>
            </w:pPr>
            <w:r w:rsidRPr="00AA1BE0">
              <w:rPr>
                <w:color w:val="auto"/>
              </w:rPr>
              <w:t>oświadczenie kierownika budowy o zgodności wykonania obiektu z projektem budowlanym,  obowiązującymi przepisami i Polskimi Normami,</w:t>
            </w:r>
            <w:r w:rsidRPr="00AA1BE0">
              <w:rPr>
                <w:rFonts w:eastAsia="Arial"/>
                <w:color w:val="auto"/>
              </w:rPr>
              <w:t xml:space="preserve"> </w:t>
            </w:r>
          </w:p>
        </w:tc>
      </w:tr>
    </w:tbl>
    <w:p w14:paraId="2E822EFA" w14:textId="77777777" w:rsidR="006948BA" w:rsidRPr="00AA1BE0" w:rsidRDefault="007C4624">
      <w:pPr>
        <w:spacing w:after="31"/>
        <w:ind w:left="1068" w:hanging="360"/>
        <w:rPr>
          <w:color w:val="auto"/>
        </w:rPr>
      </w:pPr>
      <w:r w:rsidRPr="00AA1BE0">
        <w:rPr>
          <w:rFonts w:eastAsia="Segoe UI Symbol"/>
          <w:color w:val="auto"/>
        </w:rPr>
        <w:t>−</w:t>
      </w:r>
      <w:r w:rsidRPr="00AA1BE0">
        <w:rPr>
          <w:rFonts w:eastAsia="Arial"/>
          <w:color w:val="auto"/>
        </w:rPr>
        <w:t xml:space="preserve"> </w:t>
      </w:r>
      <w:r w:rsidRPr="00AA1BE0">
        <w:rPr>
          <w:color w:val="auto"/>
        </w:rPr>
        <w:t>w przypadku wystąpienia zmian nieistotnych w projekcie lub w warunkach pozwolenia na budowę - rysunki wchodzące w skład zatwierdzonego projektu z naniesionymi zmianami potwierdzone przez projektanta i inspektora nadzoru inwestorskiego,</w:t>
      </w:r>
      <w:r w:rsidRPr="00AA1BE0">
        <w:rPr>
          <w:rFonts w:eastAsia="Arial"/>
          <w:color w:val="auto"/>
        </w:rPr>
        <w:t xml:space="preserve"> </w:t>
      </w:r>
    </w:p>
    <w:p w14:paraId="535106F5" w14:textId="35506D81" w:rsidR="006948BA" w:rsidRPr="00AA1BE0" w:rsidRDefault="007C4624">
      <w:pPr>
        <w:ind w:left="718"/>
        <w:rPr>
          <w:rFonts w:eastAsia="Arial"/>
          <w:color w:val="auto"/>
        </w:rPr>
      </w:pPr>
      <w:r w:rsidRPr="00AA1BE0">
        <w:rPr>
          <w:rFonts w:eastAsia="Segoe UI Symbol"/>
          <w:color w:val="auto"/>
        </w:rPr>
        <w:t>−</w:t>
      </w:r>
      <w:r w:rsidRPr="00AA1BE0">
        <w:rPr>
          <w:rFonts w:eastAsia="Arial"/>
          <w:color w:val="auto"/>
        </w:rPr>
        <w:t xml:space="preserve"> </w:t>
      </w:r>
      <w:r w:rsidRPr="00AA1BE0">
        <w:rPr>
          <w:color w:val="auto"/>
        </w:rPr>
        <w:t>protokoły odbioru od gestorów sieci.</w:t>
      </w:r>
      <w:r w:rsidRPr="00AA1BE0">
        <w:rPr>
          <w:rFonts w:eastAsia="Arial"/>
          <w:color w:val="auto"/>
        </w:rPr>
        <w:t xml:space="preserve"> </w:t>
      </w:r>
    </w:p>
    <w:p w14:paraId="6985B677" w14:textId="0EF38663" w:rsidR="00D040BC" w:rsidRPr="00AA1BE0" w:rsidRDefault="00D040BC">
      <w:pPr>
        <w:ind w:left="718"/>
        <w:rPr>
          <w:color w:val="auto"/>
        </w:rPr>
      </w:pPr>
      <w:r w:rsidRPr="00AA1BE0">
        <w:rPr>
          <w:rFonts w:eastAsia="Arial"/>
          <w:color w:val="auto"/>
        </w:rPr>
        <w:t>- potwierdzenie złożenia wniosku o pozwolenia na użytkowanie w PINB</w:t>
      </w:r>
    </w:p>
    <w:p w14:paraId="6684D28C" w14:textId="7CF103D9" w:rsidR="006948BA" w:rsidRPr="00AA1BE0" w:rsidRDefault="007C4624">
      <w:pPr>
        <w:numPr>
          <w:ilvl w:val="2"/>
          <w:numId w:val="21"/>
        </w:numPr>
        <w:ind w:hanging="470"/>
        <w:rPr>
          <w:color w:val="auto"/>
        </w:rPr>
      </w:pPr>
      <w:r w:rsidRPr="00AA1BE0">
        <w:rPr>
          <w:color w:val="auto"/>
        </w:rPr>
        <w:t xml:space="preserve">Zamawiający wyznaczy datę i rozpocznie czynności odbioru końcowego robót stanowiących przedmiot umowy w ciągu </w:t>
      </w:r>
      <w:r w:rsidR="00CA4627" w:rsidRPr="00AA1BE0">
        <w:rPr>
          <w:color w:val="auto"/>
        </w:rPr>
        <w:t>14</w:t>
      </w:r>
      <w:r w:rsidRPr="00AA1BE0">
        <w:rPr>
          <w:color w:val="auto"/>
        </w:rPr>
        <w:t xml:space="preserve"> dni od daty zawiadomienia przez Wykonawcę  o gotowości odbioru. Zamawiający powiadomi uczestników odbioru o terminie i miejscu spotkania  stron.</w:t>
      </w:r>
      <w:r w:rsidRPr="00AA1BE0">
        <w:rPr>
          <w:rFonts w:eastAsia="Arial"/>
          <w:color w:val="auto"/>
        </w:rPr>
        <w:t xml:space="preserve"> </w:t>
      </w:r>
    </w:p>
    <w:p w14:paraId="108E3422" w14:textId="61AE2479" w:rsidR="006948BA" w:rsidRPr="00AA1BE0" w:rsidRDefault="007C4624">
      <w:pPr>
        <w:numPr>
          <w:ilvl w:val="2"/>
          <w:numId w:val="21"/>
        </w:numPr>
        <w:ind w:hanging="470"/>
        <w:rPr>
          <w:color w:val="auto"/>
        </w:rPr>
      </w:pPr>
      <w:r w:rsidRPr="00AA1BE0">
        <w:rPr>
          <w:color w:val="auto"/>
        </w:rPr>
        <w:lastRenderedPageBreak/>
        <w:t xml:space="preserve">Zakończenie czynności odbioru nastąpi w ciągu </w:t>
      </w:r>
      <w:r w:rsidR="00D040BC" w:rsidRPr="00AA1BE0">
        <w:rPr>
          <w:color w:val="auto"/>
        </w:rPr>
        <w:t>14</w:t>
      </w:r>
      <w:r w:rsidRPr="00AA1BE0">
        <w:rPr>
          <w:color w:val="auto"/>
        </w:rPr>
        <w:t xml:space="preserve"> dni roboczych licząc od daty rozpoczęcia odbioru.</w:t>
      </w:r>
      <w:r w:rsidRPr="00AA1BE0">
        <w:rPr>
          <w:rFonts w:eastAsia="Arial"/>
          <w:color w:val="auto"/>
        </w:rPr>
        <w:t xml:space="preserve"> </w:t>
      </w:r>
    </w:p>
    <w:p w14:paraId="3A72A5B6" w14:textId="41198B27" w:rsidR="006948BA" w:rsidRPr="00AA1BE0" w:rsidRDefault="007C4624">
      <w:pPr>
        <w:numPr>
          <w:ilvl w:val="2"/>
          <w:numId w:val="21"/>
        </w:numPr>
        <w:ind w:hanging="470"/>
        <w:rPr>
          <w:color w:val="auto"/>
        </w:rPr>
      </w:pPr>
      <w:r w:rsidRPr="00AA1BE0">
        <w:rPr>
          <w:color w:val="auto"/>
        </w:rPr>
        <w:t>Całkowity odbiór zadania nastąpi po podpisaniu przez strony protokołu odbioru końcowego</w:t>
      </w:r>
      <w:r w:rsidRPr="00AA1BE0">
        <w:rPr>
          <w:rFonts w:eastAsia="Arial"/>
          <w:color w:val="auto"/>
        </w:rPr>
        <w:t xml:space="preserve"> </w:t>
      </w:r>
    </w:p>
    <w:p w14:paraId="5B4C1B25" w14:textId="77777777" w:rsidR="006948BA" w:rsidRPr="00AA1BE0" w:rsidRDefault="007C4624">
      <w:pPr>
        <w:numPr>
          <w:ilvl w:val="2"/>
          <w:numId w:val="21"/>
        </w:numPr>
        <w:ind w:hanging="470"/>
        <w:rPr>
          <w:color w:val="auto"/>
        </w:rPr>
      </w:pPr>
      <w:r w:rsidRPr="00AA1BE0">
        <w:rPr>
          <w:color w:val="auto"/>
        </w:rPr>
        <w:t xml:space="preserve">Protokół odbioru końcowego sporządzi Wykonawca i doręczy Zamawiającemu w dniu </w:t>
      </w:r>
      <w:r w:rsidRPr="00AA1BE0">
        <w:rPr>
          <w:rFonts w:eastAsia="Arial"/>
          <w:color w:val="auto"/>
        </w:rPr>
        <w:t xml:space="preserve"> </w:t>
      </w:r>
      <w:r w:rsidRPr="00AA1BE0">
        <w:rPr>
          <w:color w:val="auto"/>
        </w:rPr>
        <w:t>zakończenia odbioru.</w:t>
      </w:r>
      <w:r w:rsidRPr="00AA1BE0">
        <w:rPr>
          <w:rFonts w:eastAsia="Arial"/>
          <w:color w:val="auto"/>
        </w:rPr>
        <w:t xml:space="preserve"> </w:t>
      </w:r>
    </w:p>
    <w:p w14:paraId="11BA4717" w14:textId="77777777" w:rsidR="006948BA" w:rsidRPr="00AA1BE0" w:rsidRDefault="007C4624">
      <w:pPr>
        <w:numPr>
          <w:ilvl w:val="0"/>
          <w:numId w:val="20"/>
        </w:numPr>
        <w:spacing w:after="34" w:line="265" w:lineRule="auto"/>
        <w:ind w:hanging="360"/>
        <w:jc w:val="left"/>
        <w:rPr>
          <w:color w:val="auto"/>
        </w:rPr>
      </w:pPr>
      <w:r w:rsidRPr="00AA1BE0">
        <w:rPr>
          <w:b/>
          <w:color w:val="auto"/>
        </w:rPr>
        <w:t>Wady ujawnione trakcie odbioru</w:t>
      </w:r>
      <w:r w:rsidRPr="00AA1BE0">
        <w:rPr>
          <w:rFonts w:eastAsia="Arial"/>
          <w:color w:val="auto"/>
        </w:rPr>
        <w:t xml:space="preserve"> </w:t>
      </w:r>
    </w:p>
    <w:p w14:paraId="3245FF5E" w14:textId="3EA7EC4F" w:rsidR="006948BA" w:rsidRPr="00AA1BE0" w:rsidRDefault="007C4624">
      <w:pPr>
        <w:numPr>
          <w:ilvl w:val="1"/>
          <w:numId w:val="20"/>
        </w:numPr>
        <w:spacing w:after="25"/>
        <w:ind w:hanging="348"/>
        <w:rPr>
          <w:color w:val="auto"/>
        </w:rPr>
      </w:pPr>
      <w:r w:rsidRPr="00AA1BE0">
        <w:rPr>
          <w:color w:val="auto"/>
        </w:rPr>
        <w:t xml:space="preserve">Jeżeli w toku czynności odbioru zostaną stwierdzone wady w przedmiocie zamówienia, to Zamawiającemu przysługują następujące uprawnienia: </w:t>
      </w:r>
    </w:p>
    <w:p w14:paraId="426293F6" w14:textId="77777777" w:rsidR="006948BA" w:rsidRPr="00AA1BE0" w:rsidRDefault="007C4624">
      <w:pPr>
        <w:numPr>
          <w:ilvl w:val="1"/>
          <w:numId w:val="22"/>
        </w:numPr>
        <w:spacing w:after="36"/>
        <w:ind w:hanging="281"/>
        <w:rPr>
          <w:color w:val="auto"/>
        </w:rPr>
      </w:pPr>
      <w:r w:rsidRPr="00AA1BE0">
        <w:rPr>
          <w:color w:val="auto"/>
        </w:rPr>
        <w:t xml:space="preserve">jeżeli wady nadają się do usunięcia, może odmówić odbioru do czasu usunięcia wad, </w:t>
      </w:r>
    </w:p>
    <w:p w14:paraId="5AD323E6" w14:textId="77777777" w:rsidR="006948BA" w:rsidRPr="00AA1BE0" w:rsidRDefault="007C4624">
      <w:pPr>
        <w:numPr>
          <w:ilvl w:val="1"/>
          <w:numId w:val="22"/>
        </w:numPr>
        <w:ind w:hanging="281"/>
        <w:rPr>
          <w:color w:val="auto"/>
        </w:rPr>
      </w:pPr>
      <w:r w:rsidRPr="00AA1BE0">
        <w:rPr>
          <w:color w:val="auto"/>
        </w:rPr>
        <w:t xml:space="preserve">jeżeli wady nie nadają się do usunięcia to: </w:t>
      </w:r>
    </w:p>
    <w:p w14:paraId="71151F18" w14:textId="77777777" w:rsidR="006948BA" w:rsidRPr="00AA1BE0" w:rsidRDefault="007C4624">
      <w:pPr>
        <w:ind w:left="437"/>
        <w:rPr>
          <w:color w:val="auto"/>
        </w:rPr>
      </w:pPr>
      <w:r w:rsidRPr="00AA1BE0">
        <w:rPr>
          <w:rFonts w:eastAsia="Segoe UI Symbol"/>
          <w:color w:val="auto"/>
        </w:rPr>
        <w:t>−</w:t>
      </w:r>
      <w:r w:rsidRPr="00AA1BE0">
        <w:rPr>
          <w:rFonts w:eastAsia="Arial"/>
          <w:color w:val="auto"/>
        </w:rPr>
        <w:t xml:space="preserve"> </w:t>
      </w:r>
      <w:r w:rsidRPr="00AA1BE0">
        <w:rPr>
          <w:color w:val="auto"/>
        </w:rPr>
        <w:t>jeżeli nie uniemożliwiają one użytkowania przedmiotu odbioru zgodnie z przeznaczeniem, Zamawiający może odpowiednio obniżyć wynagrodzenie wadliwego elementu robót w oparciu o pozycje z kosztorysu ofertowego wykonawcy stanowiącego załącznik do oferty przetargowej.</w:t>
      </w:r>
      <w:r w:rsidRPr="00AA1BE0">
        <w:rPr>
          <w:rFonts w:eastAsia="Arial"/>
          <w:color w:val="auto"/>
        </w:rPr>
        <w:t xml:space="preserve"> </w:t>
      </w:r>
    </w:p>
    <w:p w14:paraId="5256D52D" w14:textId="77777777" w:rsidR="006948BA" w:rsidRPr="00AA1BE0" w:rsidRDefault="007C4624">
      <w:pPr>
        <w:ind w:left="437"/>
        <w:rPr>
          <w:color w:val="auto"/>
        </w:rPr>
      </w:pPr>
      <w:r w:rsidRPr="00AA1BE0">
        <w:rPr>
          <w:rFonts w:eastAsia="Segoe UI Symbol"/>
          <w:color w:val="auto"/>
        </w:rPr>
        <w:t>−</w:t>
      </w:r>
      <w:r w:rsidRPr="00AA1BE0">
        <w:rPr>
          <w:rFonts w:eastAsia="Arial"/>
          <w:color w:val="auto"/>
        </w:rPr>
        <w:t xml:space="preserve"> </w:t>
      </w:r>
      <w:r w:rsidRPr="00AA1BE0">
        <w:rPr>
          <w:color w:val="auto"/>
        </w:rPr>
        <w:t>jeżeli wady uniemożliwiają użytkowanie przedmiotu odbioru zgodnie z przeznaczeniem, Zamawiający może odstąpić od umowy lub żądać ponownego wykonania przedmiotu umowy.</w:t>
      </w:r>
      <w:r w:rsidRPr="00AA1BE0">
        <w:rPr>
          <w:rFonts w:eastAsia="Arial"/>
          <w:color w:val="auto"/>
        </w:rPr>
        <w:t xml:space="preserve"> </w:t>
      </w:r>
    </w:p>
    <w:p w14:paraId="683D0A1E" w14:textId="77777777" w:rsidR="006948BA" w:rsidRPr="00AA1BE0" w:rsidRDefault="007C4624">
      <w:pPr>
        <w:ind w:left="437"/>
        <w:rPr>
          <w:color w:val="auto"/>
        </w:rPr>
      </w:pPr>
      <w:r w:rsidRPr="00AA1BE0">
        <w:rPr>
          <w:color w:val="auto"/>
        </w:rPr>
        <w:t>Uprawnienia określone w ust. 3 lit. b, przysługuje zamawiającemu także w przypadku, gdy z okoliczności wynika, że wykonawca nie zdoła usunąć wad w odpowiednim czasie.</w:t>
      </w:r>
      <w:r w:rsidRPr="00AA1BE0">
        <w:rPr>
          <w:rFonts w:eastAsia="Arial"/>
          <w:color w:val="auto"/>
        </w:rPr>
        <w:t xml:space="preserve"> </w:t>
      </w:r>
    </w:p>
    <w:p w14:paraId="08BA1AE3" w14:textId="77777777" w:rsidR="006948BA" w:rsidRPr="00AA1BE0" w:rsidRDefault="007C4624">
      <w:pPr>
        <w:numPr>
          <w:ilvl w:val="1"/>
          <w:numId w:val="20"/>
        </w:numPr>
        <w:ind w:hanging="348"/>
        <w:rPr>
          <w:color w:val="auto"/>
        </w:rPr>
      </w:pPr>
      <w:r w:rsidRPr="00AA1BE0">
        <w:rPr>
          <w:color w:val="auto"/>
        </w:rPr>
        <w:t xml:space="preserve">Wykonawca jest zobowiązany do pisemnego zawiadomienia Zamawiającego o usunięciu wad                   </w:t>
      </w:r>
    </w:p>
    <w:p w14:paraId="66A61ED9" w14:textId="77777777" w:rsidR="006948BA" w:rsidRPr="00AA1BE0" w:rsidRDefault="007C4624">
      <w:pPr>
        <w:ind w:left="730"/>
        <w:rPr>
          <w:color w:val="auto"/>
        </w:rPr>
      </w:pPr>
      <w:r w:rsidRPr="00AA1BE0">
        <w:rPr>
          <w:color w:val="auto"/>
        </w:rPr>
        <w:t xml:space="preserve">i gotowości do ponownego odbioru. Do ponownego odbioru postanowienia ust. 1-3 stosuje się odpowiednio. </w:t>
      </w:r>
    </w:p>
    <w:p w14:paraId="0DFA675E" w14:textId="77777777" w:rsidR="006948BA" w:rsidRPr="00AA1BE0" w:rsidRDefault="007C4624">
      <w:pPr>
        <w:numPr>
          <w:ilvl w:val="0"/>
          <w:numId w:val="20"/>
        </w:numPr>
        <w:spacing w:after="34" w:line="265" w:lineRule="auto"/>
        <w:ind w:hanging="360"/>
        <w:jc w:val="left"/>
        <w:rPr>
          <w:color w:val="auto"/>
        </w:rPr>
      </w:pPr>
      <w:r w:rsidRPr="00AA1BE0">
        <w:rPr>
          <w:b/>
          <w:color w:val="auto"/>
        </w:rPr>
        <w:t>Ostateczny protokół odbioru.</w:t>
      </w:r>
      <w:r w:rsidRPr="00AA1BE0">
        <w:rPr>
          <w:color w:val="auto"/>
        </w:rPr>
        <w:t xml:space="preserve"> </w:t>
      </w:r>
      <w:r w:rsidRPr="00AA1BE0">
        <w:rPr>
          <w:rFonts w:eastAsia="Arial"/>
          <w:color w:val="auto"/>
        </w:rPr>
        <w:t xml:space="preserve"> </w:t>
      </w:r>
    </w:p>
    <w:p w14:paraId="5A5C3047" w14:textId="77777777" w:rsidR="006948BA" w:rsidRPr="00AA1BE0" w:rsidRDefault="007C4624">
      <w:pPr>
        <w:ind w:left="370"/>
        <w:rPr>
          <w:color w:val="auto"/>
        </w:rPr>
      </w:pPr>
      <w:r w:rsidRPr="00AA1BE0">
        <w:rPr>
          <w:color w:val="auto"/>
        </w:rPr>
        <w:t>Po usunięciu wszystkich wad i usterek stwierdzonych w protokole odbioru Strony przystępują do sporządzenia ostatecznego protokołu robót.</w:t>
      </w:r>
      <w:r w:rsidRPr="00AA1BE0">
        <w:rPr>
          <w:rFonts w:eastAsia="Arial"/>
          <w:color w:val="auto"/>
        </w:rPr>
        <w:t xml:space="preserve"> </w:t>
      </w:r>
    </w:p>
    <w:p w14:paraId="1DB4F74D" w14:textId="77777777" w:rsidR="006948BA" w:rsidRPr="00AA1BE0" w:rsidRDefault="007C4624">
      <w:pPr>
        <w:numPr>
          <w:ilvl w:val="0"/>
          <w:numId w:val="20"/>
        </w:numPr>
        <w:spacing w:after="0" w:line="265" w:lineRule="auto"/>
        <w:ind w:hanging="360"/>
        <w:jc w:val="left"/>
        <w:rPr>
          <w:color w:val="auto"/>
        </w:rPr>
      </w:pPr>
      <w:r w:rsidRPr="00AA1BE0">
        <w:rPr>
          <w:b/>
          <w:color w:val="auto"/>
        </w:rPr>
        <w:t xml:space="preserve">Jednostronne podpisanie protokołów </w:t>
      </w:r>
      <w:r w:rsidRPr="00AA1BE0">
        <w:rPr>
          <w:rFonts w:eastAsia="Arial"/>
          <w:color w:val="auto"/>
        </w:rPr>
        <w:t xml:space="preserve"> </w:t>
      </w:r>
    </w:p>
    <w:p w14:paraId="5A4E12D3" w14:textId="77777777" w:rsidR="00D040BC" w:rsidRPr="00AA1BE0" w:rsidRDefault="007C4624">
      <w:pPr>
        <w:ind w:left="370"/>
        <w:rPr>
          <w:rFonts w:eastAsia="Arial"/>
          <w:color w:val="auto"/>
        </w:rPr>
      </w:pPr>
      <w:r w:rsidRPr="00AA1BE0">
        <w:rPr>
          <w:color w:val="auto"/>
        </w:rPr>
        <w:t>W przypadku gdy Wykonawca uchyla się od uczestniczenia w odbiorach, Zamawiający może dokonać odbiorów jednostronnie, a ustalenia zawarte w protokołach będą wiążące dla wykonawcy.</w:t>
      </w:r>
      <w:r w:rsidRPr="00AA1BE0">
        <w:rPr>
          <w:rFonts w:eastAsia="Arial"/>
          <w:color w:val="auto"/>
        </w:rPr>
        <w:t xml:space="preserve"> </w:t>
      </w:r>
    </w:p>
    <w:p w14:paraId="0D4E6635" w14:textId="77777777" w:rsidR="00D040BC" w:rsidRPr="00AA1BE0" w:rsidRDefault="00D040BC">
      <w:pPr>
        <w:ind w:left="370"/>
        <w:rPr>
          <w:rFonts w:eastAsia="Arial"/>
          <w:color w:val="auto"/>
        </w:rPr>
      </w:pPr>
    </w:p>
    <w:p w14:paraId="428000D7" w14:textId="13B3B1AF" w:rsidR="006948BA" w:rsidRPr="00AA1BE0" w:rsidRDefault="007C4624" w:rsidP="00D040BC">
      <w:pPr>
        <w:ind w:left="370"/>
        <w:jc w:val="center"/>
        <w:rPr>
          <w:color w:val="auto"/>
        </w:rPr>
      </w:pPr>
      <w:r w:rsidRPr="00AA1BE0">
        <w:rPr>
          <w:b/>
          <w:color w:val="auto"/>
        </w:rPr>
        <w:t>§ 11</w:t>
      </w:r>
    </w:p>
    <w:p w14:paraId="43AD16F7" w14:textId="0CA95AE9" w:rsidR="006948BA" w:rsidRPr="00AA1BE0" w:rsidRDefault="007C4624">
      <w:pPr>
        <w:spacing w:after="34" w:line="265" w:lineRule="auto"/>
        <w:ind w:left="2847"/>
        <w:jc w:val="left"/>
        <w:rPr>
          <w:rFonts w:eastAsia="Arial"/>
          <w:color w:val="auto"/>
        </w:rPr>
      </w:pPr>
      <w:r w:rsidRPr="00AA1BE0">
        <w:rPr>
          <w:b/>
          <w:color w:val="auto"/>
        </w:rPr>
        <w:t>Zabezpieczenie należytego wykonania umowy</w:t>
      </w:r>
      <w:r w:rsidRPr="00AA1BE0">
        <w:rPr>
          <w:rFonts w:eastAsia="Arial"/>
          <w:color w:val="auto"/>
        </w:rPr>
        <w:t xml:space="preserve"> </w:t>
      </w:r>
    </w:p>
    <w:p w14:paraId="58114F85" w14:textId="77777777" w:rsidR="00EE5B5F" w:rsidRPr="00AA1BE0" w:rsidRDefault="00EE5B5F">
      <w:pPr>
        <w:spacing w:after="34" w:line="265" w:lineRule="auto"/>
        <w:ind w:left="2847"/>
        <w:jc w:val="left"/>
        <w:rPr>
          <w:rFonts w:eastAsia="Arial"/>
          <w:color w:val="auto"/>
        </w:rPr>
      </w:pPr>
    </w:p>
    <w:p w14:paraId="471DC78F" w14:textId="5214E9E8" w:rsidR="00EE5B5F" w:rsidRPr="00AA1BE0" w:rsidRDefault="00EE5B5F" w:rsidP="00EE5B5F">
      <w:pPr>
        <w:widowControl w:val="0"/>
        <w:numPr>
          <w:ilvl w:val="0"/>
          <w:numId w:val="31"/>
        </w:numPr>
        <w:tabs>
          <w:tab w:val="left" w:pos="360"/>
        </w:tabs>
        <w:suppressAutoHyphens/>
        <w:autoSpaceDE w:val="0"/>
        <w:autoSpaceDN w:val="0"/>
        <w:adjustRightInd w:val="0"/>
        <w:spacing w:before="60" w:after="0" w:line="240" w:lineRule="auto"/>
        <w:ind w:left="284" w:hanging="284"/>
        <w:textAlignment w:val="baseline"/>
        <w:rPr>
          <w:color w:val="auto"/>
        </w:rPr>
      </w:pPr>
      <w:r w:rsidRPr="00AA1BE0">
        <w:rPr>
          <w:iCs/>
          <w:color w:val="auto"/>
        </w:rPr>
        <w:t xml:space="preserve">Wykonawca wnosi, w dniu zawarcia umowy, zabezpieczenie należytego wykonania umowy w wysokości </w:t>
      </w:r>
      <w:r w:rsidRPr="00AA1BE0">
        <w:rPr>
          <w:b/>
          <w:iCs/>
          <w:color w:val="auto"/>
        </w:rPr>
        <w:t xml:space="preserve">5 </w:t>
      </w:r>
      <w:r w:rsidRPr="00AA1BE0">
        <w:rPr>
          <w:b/>
          <w:bCs/>
          <w:iCs/>
          <w:color w:val="auto"/>
        </w:rPr>
        <w:t>%</w:t>
      </w:r>
      <w:r w:rsidRPr="00AA1BE0">
        <w:rPr>
          <w:iCs/>
          <w:color w:val="auto"/>
        </w:rPr>
        <w:t xml:space="preserve"> ceny całkowitej określonej w ofercie, tj. kwoty wynagrodzenia określonego w </w:t>
      </w:r>
      <w:r w:rsidRPr="00AA1BE0">
        <w:rPr>
          <w:b/>
          <w:bCs/>
          <w:iCs/>
          <w:color w:val="auto"/>
        </w:rPr>
        <w:t xml:space="preserve">§ 5 ust. 1 </w:t>
      </w:r>
      <w:r w:rsidRPr="00AA1BE0">
        <w:rPr>
          <w:iCs/>
          <w:color w:val="auto"/>
        </w:rPr>
        <w:t xml:space="preserve">łącznie z VAT, co stanowi kwotę </w:t>
      </w:r>
      <w:r w:rsidRPr="00AA1BE0">
        <w:rPr>
          <w:bCs/>
          <w:iCs/>
          <w:color w:val="auto"/>
        </w:rPr>
        <w:t xml:space="preserve">zł </w:t>
      </w:r>
      <w:r w:rsidRPr="00AA1BE0">
        <w:rPr>
          <w:iCs/>
          <w:color w:val="auto"/>
        </w:rPr>
        <w:t xml:space="preserve">....................... </w:t>
      </w:r>
      <w:r w:rsidRPr="00AA1BE0">
        <w:rPr>
          <w:i/>
          <w:iCs/>
          <w:color w:val="auto"/>
        </w:rPr>
        <w:t>(słownie złotych: .................................................................................................................................................)</w:t>
      </w:r>
      <w:r w:rsidRPr="00AA1BE0">
        <w:rPr>
          <w:iCs/>
          <w:color w:val="auto"/>
        </w:rPr>
        <w:t xml:space="preserve"> w formie .............................................................,  Zabezpieczenie służy pokryciu roszczeń Zamawiającego z tytułu niewykonania lub nienależytego wykonania umowy, roszczeń z tytułu rękojmi w tym kosztów wykonania zastępczego.</w:t>
      </w:r>
    </w:p>
    <w:p w14:paraId="437E0E48" w14:textId="77777777" w:rsidR="00EE5B5F" w:rsidRPr="00AA1BE0" w:rsidRDefault="00EE5B5F" w:rsidP="00EE5B5F">
      <w:pPr>
        <w:widowControl w:val="0"/>
        <w:numPr>
          <w:ilvl w:val="0"/>
          <w:numId w:val="31"/>
        </w:numPr>
        <w:tabs>
          <w:tab w:val="left" w:pos="360"/>
        </w:tabs>
        <w:suppressAutoHyphens/>
        <w:autoSpaceDE w:val="0"/>
        <w:autoSpaceDN w:val="0"/>
        <w:adjustRightInd w:val="0"/>
        <w:spacing w:before="60" w:after="0" w:line="240" w:lineRule="auto"/>
        <w:ind w:left="284" w:hanging="284"/>
        <w:textAlignment w:val="baseline"/>
        <w:rPr>
          <w:color w:val="auto"/>
        </w:rPr>
      </w:pPr>
      <w:r w:rsidRPr="00AA1BE0">
        <w:rPr>
          <w:iCs/>
          <w:color w:val="auto"/>
        </w:rPr>
        <w:t>Z</w:t>
      </w:r>
      <w:r w:rsidRPr="00AA1BE0">
        <w:rPr>
          <w:color w:val="auto"/>
        </w:rPr>
        <w:t>abezpieczenie może być wniesione w pełnej wysokości w formie przewidzianej w art. 450 ust. 1 Prawo zamówień publicznych.</w:t>
      </w:r>
    </w:p>
    <w:p w14:paraId="3F549F8B" w14:textId="3E4DE68B" w:rsidR="00EE5B5F" w:rsidRPr="00AA1BE0" w:rsidRDefault="00EE5B5F" w:rsidP="00EE5B5F">
      <w:pPr>
        <w:autoSpaceDE w:val="0"/>
        <w:autoSpaceDN w:val="0"/>
        <w:adjustRightInd w:val="0"/>
        <w:ind w:left="426" w:hanging="426"/>
        <w:rPr>
          <w:color w:val="auto"/>
        </w:rPr>
      </w:pPr>
      <w:r w:rsidRPr="00AA1BE0">
        <w:rPr>
          <w:color w:val="auto"/>
        </w:rPr>
        <w:t>3.  Strony dopuszczają możliwość zmiany zabezpieczenia należytego wykonania umowy w trakcie jej realizacji na jedną lub kilka form. Szczegółowy tryb zmiany zabezpieczenia, przy uwzględnieniu obowiązujących przepisów strony ustalą w formie pisemnej.</w:t>
      </w:r>
    </w:p>
    <w:p w14:paraId="2C797C20" w14:textId="77777777" w:rsidR="00EE5B5F" w:rsidRPr="00AA1BE0" w:rsidRDefault="00EE5B5F" w:rsidP="00EE5B5F">
      <w:pPr>
        <w:autoSpaceDE w:val="0"/>
        <w:autoSpaceDN w:val="0"/>
        <w:adjustRightInd w:val="0"/>
        <w:ind w:left="284" w:hanging="284"/>
        <w:rPr>
          <w:color w:val="auto"/>
        </w:rPr>
      </w:pPr>
      <w:r w:rsidRPr="00AA1BE0">
        <w:rPr>
          <w:color w:val="auto"/>
        </w:rPr>
        <w:lastRenderedPageBreak/>
        <w:t xml:space="preserve">4.  Zabezpieczenie należytego wykonania umowy w pieniądzu wpłacone zostanie na konto Zamawiającego w pełnej wysokości najpóźniej w dniu podpisania umowy. </w:t>
      </w:r>
    </w:p>
    <w:p w14:paraId="4B9BAF4A" w14:textId="77777777" w:rsidR="00EE5B5F" w:rsidRPr="00AA1BE0" w:rsidRDefault="00EE5B5F" w:rsidP="00EE5B5F">
      <w:pPr>
        <w:autoSpaceDE w:val="0"/>
        <w:autoSpaceDN w:val="0"/>
        <w:adjustRightInd w:val="0"/>
        <w:ind w:left="284" w:hanging="284"/>
        <w:rPr>
          <w:color w:val="auto"/>
        </w:rPr>
      </w:pPr>
      <w:r w:rsidRPr="00AA1BE0">
        <w:rPr>
          <w:color w:val="auto"/>
        </w:rPr>
        <w:t>5. Strony ustalają, że wniesione w pieniądzu zabezpieczenie  zostanie zwrócone w następujący sposób:</w:t>
      </w:r>
    </w:p>
    <w:p w14:paraId="2EA097A7" w14:textId="77777777" w:rsidR="00EE5B5F" w:rsidRPr="00AA1BE0" w:rsidRDefault="00EE5B5F" w:rsidP="00EE5B5F">
      <w:pPr>
        <w:autoSpaceDE w:val="0"/>
        <w:autoSpaceDN w:val="0"/>
        <w:adjustRightInd w:val="0"/>
        <w:ind w:left="851" w:hanging="284"/>
        <w:rPr>
          <w:color w:val="auto"/>
        </w:rPr>
      </w:pPr>
      <w:r w:rsidRPr="00AA1BE0">
        <w:rPr>
          <w:color w:val="auto"/>
        </w:rPr>
        <w:t>a) 70 % w ciągu 30 dni od dnia wykonania zamówienia i uznania przez zamawiającego za należycie wykonane,</w:t>
      </w:r>
    </w:p>
    <w:p w14:paraId="61E6BF7A" w14:textId="72C9318C" w:rsidR="00EE5B5F" w:rsidRPr="00AA1BE0" w:rsidRDefault="00EE5B5F" w:rsidP="00EE5B5F">
      <w:pPr>
        <w:autoSpaceDE w:val="0"/>
        <w:autoSpaceDN w:val="0"/>
        <w:adjustRightInd w:val="0"/>
        <w:ind w:left="567"/>
        <w:rPr>
          <w:color w:val="auto"/>
        </w:rPr>
      </w:pPr>
      <w:r w:rsidRPr="00AA1BE0">
        <w:rPr>
          <w:color w:val="auto"/>
        </w:rPr>
        <w:t xml:space="preserve">b) 30 % nie później niż w terminie 15 dni po upływie okresu gwarancji i rękojmi jednak po uprzednim otrzymaniu wezwania do zwrotu od Wykonawcy. </w:t>
      </w:r>
    </w:p>
    <w:p w14:paraId="50FEAC26" w14:textId="77777777" w:rsidR="00EE5B5F" w:rsidRPr="00AA1BE0" w:rsidRDefault="00EE5B5F" w:rsidP="00EE5B5F">
      <w:pPr>
        <w:autoSpaceDE w:val="0"/>
        <w:autoSpaceDN w:val="0"/>
        <w:adjustRightInd w:val="0"/>
        <w:ind w:left="567" w:hanging="567"/>
        <w:rPr>
          <w:rFonts w:eastAsia="MS Mincho"/>
          <w:iCs/>
          <w:color w:val="auto"/>
        </w:rPr>
      </w:pPr>
      <w:r w:rsidRPr="00AA1BE0">
        <w:rPr>
          <w:color w:val="auto"/>
        </w:rPr>
        <w:t xml:space="preserve">6. </w:t>
      </w:r>
      <w:r w:rsidRPr="00AA1BE0">
        <w:rPr>
          <w:color w:val="auto"/>
          <w:shd w:val="clear" w:color="auto" w:fill="FFFFFF"/>
        </w:rPr>
        <w:t xml:space="preserve">Jeżeli zabezpieczenie wniesiono w pieniądzu, Zamawiający przechowuje je na oprocentowanym rachunku bankowym </w:t>
      </w:r>
      <w:r w:rsidRPr="00AA1BE0">
        <w:rPr>
          <w:rFonts w:eastAsia="MS Mincho"/>
          <w:iCs/>
          <w:color w:val="auto"/>
        </w:rPr>
        <w:t>Zabezpieczenie wniesione w pieniądzu Zamawiający zwróci wraz z odsetkami wynikającymi z umowy oprocentowanego rachunku bankowego, na którym było ono przechowywane, pomniejszone o koszt prowadzenia tego rachunku oraz opłat bankowych i prowizji bankowej za przelew pieniędzy na rachunek bankowy Wykonawcy.</w:t>
      </w:r>
    </w:p>
    <w:p w14:paraId="551F1009" w14:textId="77777777" w:rsidR="00EE5B5F" w:rsidRPr="00AA1BE0" w:rsidRDefault="00EE5B5F" w:rsidP="00EE5B5F">
      <w:pPr>
        <w:autoSpaceDE w:val="0"/>
        <w:autoSpaceDN w:val="0"/>
        <w:adjustRightInd w:val="0"/>
        <w:ind w:left="567" w:hanging="567"/>
        <w:rPr>
          <w:rFonts w:eastAsia="MS Mincho"/>
          <w:iCs/>
          <w:color w:val="auto"/>
        </w:rPr>
      </w:pPr>
      <w:r w:rsidRPr="00AA1BE0">
        <w:rPr>
          <w:color w:val="auto"/>
        </w:rPr>
        <w:t xml:space="preserve">7. </w:t>
      </w:r>
      <w:r w:rsidRPr="00AA1BE0">
        <w:rPr>
          <w:iCs/>
          <w:color w:val="auto"/>
        </w:rPr>
        <w:t xml:space="preserve">Zamawiający wstrzyma się ze zwrotem części zabezpieczenia o którym mowa w </w:t>
      </w:r>
      <w:r w:rsidRPr="00AA1BE0">
        <w:rPr>
          <w:b/>
          <w:bCs/>
          <w:iCs/>
          <w:color w:val="auto"/>
        </w:rPr>
        <w:t>ust. 5</w:t>
      </w:r>
      <w:r w:rsidRPr="00AA1BE0">
        <w:rPr>
          <w:iCs/>
          <w:color w:val="auto"/>
        </w:rPr>
        <w:t>, w przypadku kiedy Wykonawca nie usunął w terminie stwierdzonych wad lub jest w trakcie ich usuwania.</w:t>
      </w:r>
    </w:p>
    <w:p w14:paraId="23B70821" w14:textId="77777777" w:rsidR="00EE5B5F" w:rsidRPr="00AA1BE0" w:rsidRDefault="00EE5B5F" w:rsidP="00EE5B5F">
      <w:pPr>
        <w:autoSpaceDE w:val="0"/>
        <w:autoSpaceDN w:val="0"/>
        <w:adjustRightInd w:val="0"/>
        <w:ind w:left="567" w:hanging="567"/>
        <w:rPr>
          <w:color w:val="auto"/>
        </w:rPr>
      </w:pPr>
      <w:r w:rsidRPr="00AA1BE0">
        <w:rPr>
          <w:color w:val="auto"/>
        </w:rPr>
        <w:t xml:space="preserve">8. W przypadku wyboru innej formy zabezpieczenia niż zabezpieczenie w pieniądzu, Wykonawca  najpóźniej w dniu podpisania umowy dostarczy Zamawiającemu dokument potwierdzający uzyskanie tego zabezpieczenia i uzyska jego pisemną akceptację od Zamawiającego. </w:t>
      </w:r>
    </w:p>
    <w:p w14:paraId="3FBFB22E" w14:textId="77777777" w:rsidR="00EE5B5F" w:rsidRPr="00AA1BE0" w:rsidRDefault="00EE5B5F" w:rsidP="00EE5B5F">
      <w:pPr>
        <w:autoSpaceDE w:val="0"/>
        <w:autoSpaceDN w:val="0"/>
        <w:adjustRightInd w:val="0"/>
        <w:ind w:left="567" w:hanging="567"/>
        <w:rPr>
          <w:color w:val="auto"/>
        </w:rPr>
      </w:pPr>
      <w:r w:rsidRPr="00AA1BE0">
        <w:rPr>
          <w:color w:val="auto"/>
        </w:rPr>
        <w:t>9</w:t>
      </w:r>
      <w:r w:rsidRPr="00AA1BE0">
        <w:rPr>
          <w:rFonts w:eastAsia="MS Mincho"/>
          <w:iCs/>
          <w:color w:val="auto"/>
        </w:rPr>
        <w:t>. W przypadku wyboru zabezpieczenia w formie gwarancji bankowej lub ubezpieczeniowej musi być ona: nieodwołalna, bezwarunkowa, płatna na pierwsze żądanie.</w:t>
      </w:r>
    </w:p>
    <w:p w14:paraId="38236089" w14:textId="77777777" w:rsidR="00EE5B5F" w:rsidRPr="00AA1BE0" w:rsidRDefault="00EE5B5F" w:rsidP="00EE5B5F">
      <w:pPr>
        <w:autoSpaceDE w:val="0"/>
        <w:autoSpaceDN w:val="0"/>
        <w:adjustRightInd w:val="0"/>
        <w:ind w:left="567" w:hanging="567"/>
        <w:rPr>
          <w:color w:val="auto"/>
        </w:rPr>
      </w:pPr>
      <w:r w:rsidRPr="00AA1BE0">
        <w:rPr>
          <w:color w:val="auto"/>
        </w:rPr>
        <w:t>10. W przypadku wydłużenia terminu realizacji przedmiotu umowy, Wykonawca ma obowiązek na miesiąc przed wygaśnięciem terminu zabezpieczenia należytego wykonania Umowy ( wniesionego w innej formie niż w pieniądzu) przedłużyć jego ważność do terminu ustalonego z Zamawiającym.</w:t>
      </w:r>
    </w:p>
    <w:p w14:paraId="403B28BC" w14:textId="77777777" w:rsidR="00EE5B5F" w:rsidRPr="00AA1BE0" w:rsidRDefault="00EE5B5F" w:rsidP="00EE5B5F">
      <w:pPr>
        <w:autoSpaceDE w:val="0"/>
        <w:autoSpaceDN w:val="0"/>
        <w:adjustRightInd w:val="0"/>
        <w:ind w:left="567" w:hanging="567"/>
        <w:rPr>
          <w:color w:val="auto"/>
        </w:rPr>
      </w:pPr>
      <w:r w:rsidRPr="00AA1BE0">
        <w:rPr>
          <w:color w:val="auto"/>
        </w:rPr>
        <w:t>11.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o której mowa w zdaniu poprzednim, nastąpi nie później niż w ostatnim dniu ważności dotychczasowego zabezpieczenia.</w:t>
      </w:r>
    </w:p>
    <w:p w14:paraId="49B886F2" w14:textId="77777777" w:rsidR="00EE5B5F" w:rsidRPr="001876AE" w:rsidRDefault="00EE5B5F">
      <w:pPr>
        <w:spacing w:after="34" w:line="265" w:lineRule="auto"/>
        <w:ind w:left="2847"/>
        <w:jc w:val="left"/>
        <w:rPr>
          <w:color w:val="auto"/>
          <w:sz w:val="8"/>
          <w:szCs w:val="8"/>
        </w:rPr>
      </w:pPr>
    </w:p>
    <w:p w14:paraId="2FC6961B" w14:textId="78886A3E" w:rsidR="006948BA" w:rsidRPr="00AA1BE0" w:rsidRDefault="007C4624">
      <w:pPr>
        <w:spacing w:after="41" w:line="259" w:lineRule="auto"/>
        <w:ind w:left="360" w:right="355"/>
        <w:jc w:val="center"/>
        <w:rPr>
          <w:color w:val="auto"/>
        </w:rPr>
      </w:pPr>
      <w:r w:rsidRPr="00AA1BE0">
        <w:rPr>
          <w:b/>
          <w:color w:val="auto"/>
        </w:rPr>
        <w:t>§ 12</w:t>
      </w:r>
      <w:r w:rsidRPr="00AA1BE0">
        <w:rPr>
          <w:rFonts w:eastAsia="Arial"/>
          <w:color w:val="auto"/>
        </w:rPr>
        <w:t xml:space="preserve"> </w:t>
      </w:r>
    </w:p>
    <w:p w14:paraId="70796212" w14:textId="2E16EA4A" w:rsidR="006948BA" w:rsidRPr="00AA1BE0" w:rsidRDefault="007C4624">
      <w:pPr>
        <w:numPr>
          <w:ilvl w:val="0"/>
          <w:numId w:val="24"/>
        </w:numPr>
        <w:ind w:hanging="427"/>
        <w:rPr>
          <w:color w:val="auto"/>
        </w:rPr>
      </w:pPr>
      <w:r w:rsidRPr="00AA1BE0">
        <w:rPr>
          <w:color w:val="auto"/>
        </w:rPr>
        <w:t>Wszelkie zmiany w umowie mogą być dokonane za zgodą obu stron wyrażoną na piśmie pod rygorem nieważności takich zmian i będą one dopuszczalne wyłącznie w granicach unormowania art.</w:t>
      </w:r>
      <w:r w:rsidR="009B7A7A" w:rsidRPr="00AA1BE0">
        <w:rPr>
          <w:color w:val="auto"/>
        </w:rPr>
        <w:t xml:space="preserve"> </w:t>
      </w:r>
      <w:r w:rsidRPr="00AA1BE0">
        <w:rPr>
          <w:color w:val="auto"/>
        </w:rPr>
        <w:t>455 ustawy Prawo zamówień publicznych.</w:t>
      </w:r>
      <w:r w:rsidRPr="00AA1BE0">
        <w:rPr>
          <w:rFonts w:eastAsia="Arial"/>
          <w:color w:val="auto"/>
        </w:rPr>
        <w:t xml:space="preserve"> </w:t>
      </w:r>
    </w:p>
    <w:p w14:paraId="7BB44BB0" w14:textId="77777777" w:rsidR="006948BA" w:rsidRPr="00AA1BE0" w:rsidRDefault="007C4624">
      <w:pPr>
        <w:numPr>
          <w:ilvl w:val="0"/>
          <w:numId w:val="24"/>
        </w:numPr>
        <w:ind w:hanging="427"/>
        <w:rPr>
          <w:color w:val="auto"/>
        </w:rPr>
      </w:pPr>
      <w:r w:rsidRPr="00AA1BE0">
        <w:rPr>
          <w:color w:val="auto"/>
        </w:rPr>
        <w:t>Zamawiający dopuszcza możliwość zmiany ustaleń w umowie w następujących przypadkach:</w:t>
      </w:r>
      <w:r w:rsidRPr="00AA1BE0">
        <w:rPr>
          <w:rFonts w:eastAsia="Arial"/>
          <w:color w:val="auto"/>
        </w:rPr>
        <w:t xml:space="preserve"> </w:t>
      </w:r>
    </w:p>
    <w:p w14:paraId="02F82989" w14:textId="55978529" w:rsidR="006948BA" w:rsidRPr="00AA1BE0" w:rsidRDefault="007C4624" w:rsidP="004E48FB">
      <w:pPr>
        <w:pStyle w:val="Akapitzlist"/>
        <w:numPr>
          <w:ilvl w:val="1"/>
          <w:numId w:val="24"/>
        </w:numPr>
        <w:ind w:hanging="359"/>
        <w:rPr>
          <w:color w:val="auto"/>
        </w:rPr>
      </w:pPr>
      <w:r w:rsidRPr="00AA1BE0">
        <w:rPr>
          <w:color w:val="auto"/>
        </w:rPr>
        <w:t xml:space="preserve">przedłużenia </w:t>
      </w:r>
      <w:r w:rsidRPr="00AA1BE0">
        <w:rPr>
          <w:color w:val="auto"/>
        </w:rPr>
        <w:tab/>
        <w:t>terminu wykonania umowy o czas niezbędny na dokonanie zmian dokumentacji projektowej oraz w przypadku zaistnienia takiej konieczności o czas niezbędny dla dostosowania się Wykonawcy do takiej zmiany,</w:t>
      </w:r>
      <w:r w:rsidRPr="00AA1BE0">
        <w:rPr>
          <w:rFonts w:eastAsia="Arial"/>
          <w:color w:val="auto"/>
        </w:rPr>
        <w:t xml:space="preserve"> </w:t>
      </w:r>
    </w:p>
    <w:p w14:paraId="6F117806" w14:textId="77777777" w:rsidR="00980617" w:rsidRPr="00AA1BE0" w:rsidRDefault="007C4624">
      <w:pPr>
        <w:numPr>
          <w:ilvl w:val="1"/>
          <w:numId w:val="24"/>
        </w:numPr>
        <w:ind w:hanging="425"/>
        <w:rPr>
          <w:color w:val="auto"/>
        </w:rPr>
      </w:pPr>
      <w:r w:rsidRPr="00AA1BE0">
        <w:rPr>
          <w:color w:val="auto"/>
        </w:rPr>
        <w:t>przedłużenia terminu wykonania umowy o czas niezbędny do wykonania robót zamiennych lub dodatkowych,</w:t>
      </w:r>
      <w:r w:rsidRPr="00AA1BE0">
        <w:rPr>
          <w:rFonts w:eastAsia="Arial"/>
          <w:color w:val="auto"/>
        </w:rPr>
        <w:t xml:space="preserve"> </w:t>
      </w:r>
    </w:p>
    <w:p w14:paraId="055E123D" w14:textId="6AB71477" w:rsidR="006948BA" w:rsidRPr="00AA1BE0" w:rsidRDefault="007C4624">
      <w:pPr>
        <w:numPr>
          <w:ilvl w:val="1"/>
          <w:numId w:val="24"/>
        </w:numPr>
        <w:ind w:hanging="425"/>
        <w:rPr>
          <w:color w:val="auto"/>
        </w:rPr>
      </w:pPr>
      <w:r w:rsidRPr="00AA1BE0">
        <w:rPr>
          <w:color w:val="auto"/>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r w:rsidRPr="00AA1BE0">
        <w:rPr>
          <w:rFonts w:eastAsia="Arial"/>
          <w:color w:val="auto"/>
        </w:rPr>
        <w:t xml:space="preserve"> </w:t>
      </w:r>
    </w:p>
    <w:p w14:paraId="04EE5AC0" w14:textId="77777777" w:rsidR="006948BA" w:rsidRPr="00AA1BE0" w:rsidRDefault="007C4624">
      <w:pPr>
        <w:numPr>
          <w:ilvl w:val="1"/>
          <w:numId w:val="25"/>
        </w:numPr>
        <w:ind w:hanging="425"/>
        <w:rPr>
          <w:color w:val="auto"/>
        </w:rPr>
      </w:pPr>
      <w:r w:rsidRPr="00AA1BE0">
        <w:rPr>
          <w:color w:val="auto"/>
        </w:rPr>
        <w:lastRenderedPageBreak/>
        <w:t>przedłużenia terminu wykonania umowy o czas niezbędny na poprawę warunków wykonywania robót zagrażających bezpieczeństwu życia, zdrowia i mienia,</w:t>
      </w:r>
      <w:r w:rsidRPr="00AA1BE0">
        <w:rPr>
          <w:rFonts w:eastAsia="Arial"/>
          <w:color w:val="auto"/>
        </w:rPr>
        <w:t xml:space="preserve"> </w:t>
      </w:r>
    </w:p>
    <w:p w14:paraId="471C1EC7" w14:textId="77777777" w:rsidR="006948BA" w:rsidRPr="00AA1BE0" w:rsidRDefault="007C4624">
      <w:pPr>
        <w:numPr>
          <w:ilvl w:val="1"/>
          <w:numId w:val="25"/>
        </w:numPr>
        <w:ind w:hanging="425"/>
        <w:rPr>
          <w:color w:val="auto"/>
        </w:rPr>
      </w:pPr>
      <w:r w:rsidRPr="00AA1BE0">
        <w:rPr>
          <w:color w:val="auto"/>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r w:rsidRPr="00AA1BE0">
        <w:rPr>
          <w:rFonts w:eastAsia="Arial"/>
          <w:color w:val="auto"/>
        </w:rPr>
        <w:t xml:space="preserve"> </w:t>
      </w:r>
    </w:p>
    <w:p w14:paraId="1CD59B3B" w14:textId="77777777" w:rsidR="006948BA" w:rsidRPr="00AA1BE0" w:rsidRDefault="007C4624">
      <w:pPr>
        <w:numPr>
          <w:ilvl w:val="1"/>
          <w:numId w:val="25"/>
        </w:numPr>
        <w:ind w:hanging="425"/>
        <w:rPr>
          <w:color w:val="auto"/>
        </w:rPr>
      </w:pPr>
      <w:r w:rsidRPr="00AA1BE0">
        <w:rPr>
          <w:color w:val="auto"/>
        </w:rPr>
        <w:t>przedłużenia terminu wykonania umowy w związku z koniecznością zmiany technologii wykonania robót na wniosek Wykonawcy lub Zamawiającego, pod warunkiem, że zmiana ta będzie korzystna dla Zamawiającego,</w:t>
      </w:r>
      <w:r w:rsidRPr="00AA1BE0">
        <w:rPr>
          <w:rFonts w:eastAsia="Arial"/>
          <w:color w:val="auto"/>
        </w:rPr>
        <w:t xml:space="preserve"> </w:t>
      </w:r>
    </w:p>
    <w:p w14:paraId="49B0D856" w14:textId="77777777" w:rsidR="006948BA" w:rsidRPr="00AA1BE0" w:rsidRDefault="007C4624">
      <w:pPr>
        <w:numPr>
          <w:ilvl w:val="1"/>
          <w:numId w:val="25"/>
        </w:numPr>
        <w:ind w:hanging="425"/>
        <w:rPr>
          <w:color w:val="auto"/>
        </w:rPr>
      </w:pPr>
      <w:r w:rsidRPr="00AA1BE0">
        <w:rPr>
          <w:color w:val="auto"/>
        </w:rPr>
        <w:t>przedłużenia terminu wykonania umowy związane ze zmianą jakości lub innych parametrów charakterystycznych dla objętego proponowaną zmianą elementu robót budowlanych,</w:t>
      </w:r>
      <w:r w:rsidRPr="00AA1BE0">
        <w:rPr>
          <w:rFonts w:eastAsia="Arial"/>
          <w:color w:val="auto"/>
        </w:rPr>
        <w:t xml:space="preserve"> </w:t>
      </w:r>
    </w:p>
    <w:p w14:paraId="20683409" w14:textId="77777777" w:rsidR="006948BA" w:rsidRPr="00AA1BE0" w:rsidRDefault="007C4624">
      <w:pPr>
        <w:numPr>
          <w:ilvl w:val="1"/>
          <w:numId w:val="25"/>
        </w:numPr>
        <w:ind w:hanging="425"/>
        <w:rPr>
          <w:color w:val="auto"/>
        </w:rPr>
      </w:pPr>
      <w:r w:rsidRPr="00AA1BE0">
        <w:rPr>
          <w:color w:val="auto"/>
        </w:rPr>
        <w:t>przedłużenia terminu wykonania umowy związane z aktualizacją rozwiązań projektowych,                   w szczególności z uwagi na postęp technologiczny,</w:t>
      </w:r>
      <w:r w:rsidRPr="00AA1BE0">
        <w:rPr>
          <w:rFonts w:eastAsia="Arial"/>
          <w:color w:val="auto"/>
        </w:rPr>
        <w:t xml:space="preserve"> </w:t>
      </w:r>
    </w:p>
    <w:p w14:paraId="58A0FA1C" w14:textId="77777777" w:rsidR="006948BA" w:rsidRPr="00AA1BE0" w:rsidRDefault="007C4624">
      <w:pPr>
        <w:numPr>
          <w:ilvl w:val="1"/>
          <w:numId w:val="25"/>
        </w:numPr>
        <w:ind w:hanging="425"/>
        <w:rPr>
          <w:color w:val="auto"/>
        </w:rPr>
      </w:pPr>
      <w:r w:rsidRPr="00AA1BE0">
        <w:rPr>
          <w:color w:val="auto"/>
        </w:rPr>
        <w:t>przedłużenia terminu wykonania umowy w związku ze zmianą parametrów urządzeń lub wyposażenia,                   z przyczyn niezależnych od Wykonawcy, pod warunkiem,  że zmiana ta będzie korzystna dla Zamawiającego,</w:t>
      </w:r>
      <w:r w:rsidRPr="00AA1BE0">
        <w:rPr>
          <w:rFonts w:eastAsia="Arial"/>
          <w:color w:val="auto"/>
        </w:rPr>
        <w:t xml:space="preserve"> </w:t>
      </w:r>
    </w:p>
    <w:p w14:paraId="32A7F0E5" w14:textId="77777777" w:rsidR="006948BA" w:rsidRPr="00AA1BE0" w:rsidRDefault="007C4624">
      <w:pPr>
        <w:numPr>
          <w:ilvl w:val="1"/>
          <w:numId w:val="25"/>
        </w:numPr>
        <w:ind w:hanging="425"/>
        <w:rPr>
          <w:color w:val="auto"/>
        </w:rPr>
      </w:pPr>
      <w:r w:rsidRPr="00AA1BE0">
        <w:rPr>
          <w:color w:val="auto"/>
        </w:rPr>
        <w:t>przedłużenia terminu wykonania umowy w związku z ponadnormatywnym wydłużeniem, niezależnym od Wykonawcy, terminu dostaw materiałów, urządzeń lub innych elementów niezbędnych do prawidłowego wykonania przedmiotu umowy,</w:t>
      </w:r>
      <w:r w:rsidRPr="00AA1BE0">
        <w:rPr>
          <w:rFonts w:eastAsia="Arial"/>
          <w:color w:val="auto"/>
        </w:rPr>
        <w:t xml:space="preserve"> </w:t>
      </w:r>
    </w:p>
    <w:p w14:paraId="6FD14A2B" w14:textId="77777777" w:rsidR="006948BA" w:rsidRPr="00AA1BE0" w:rsidRDefault="007C4624">
      <w:pPr>
        <w:numPr>
          <w:ilvl w:val="1"/>
          <w:numId w:val="25"/>
        </w:numPr>
        <w:ind w:hanging="425"/>
        <w:rPr>
          <w:color w:val="auto"/>
        </w:rPr>
      </w:pPr>
      <w:r w:rsidRPr="00AA1BE0">
        <w:rPr>
          <w:color w:val="auto"/>
        </w:rPr>
        <w:t>zmiany podwykonawcy robót,</w:t>
      </w:r>
      <w:r w:rsidRPr="00AA1BE0">
        <w:rPr>
          <w:rFonts w:eastAsia="Arial"/>
          <w:color w:val="auto"/>
        </w:rPr>
        <w:t xml:space="preserve"> </w:t>
      </w:r>
    </w:p>
    <w:p w14:paraId="4B1750AD" w14:textId="30C26439" w:rsidR="006948BA" w:rsidRPr="00AA1BE0" w:rsidRDefault="007C4624">
      <w:pPr>
        <w:numPr>
          <w:ilvl w:val="1"/>
          <w:numId w:val="25"/>
        </w:numPr>
        <w:ind w:hanging="425"/>
        <w:rPr>
          <w:color w:val="auto"/>
        </w:rPr>
      </w:pPr>
      <w:r w:rsidRPr="00AA1BE0">
        <w:rPr>
          <w:color w:val="auto"/>
        </w:rPr>
        <w:t xml:space="preserve">zmiany </w:t>
      </w:r>
      <w:r w:rsidRPr="00AA1BE0">
        <w:rPr>
          <w:color w:val="auto"/>
        </w:rPr>
        <w:tab/>
        <w:t xml:space="preserve">osób </w:t>
      </w:r>
      <w:r w:rsidRPr="00AA1BE0">
        <w:rPr>
          <w:color w:val="auto"/>
        </w:rPr>
        <w:tab/>
        <w:t xml:space="preserve">wykonawcy </w:t>
      </w:r>
      <w:r w:rsidRPr="00AA1BE0">
        <w:rPr>
          <w:color w:val="auto"/>
        </w:rPr>
        <w:tab/>
        <w:t xml:space="preserve">pełniących </w:t>
      </w:r>
      <w:r w:rsidRPr="00AA1BE0">
        <w:rPr>
          <w:color w:val="auto"/>
        </w:rPr>
        <w:tab/>
        <w:t xml:space="preserve">samodzielne </w:t>
      </w:r>
      <w:r w:rsidRPr="00AA1BE0">
        <w:rPr>
          <w:color w:val="auto"/>
        </w:rPr>
        <w:tab/>
        <w:t>funkcje techniczne osobami o uprawnieniach zgodnych z wymogami Specyfikacji Istotnych Warunków Zamówienia,</w:t>
      </w:r>
      <w:r w:rsidRPr="00AA1BE0">
        <w:rPr>
          <w:rFonts w:eastAsia="Arial"/>
          <w:color w:val="auto"/>
        </w:rPr>
        <w:t xml:space="preserve"> </w:t>
      </w:r>
    </w:p>
    <w:p w14:paraId="587EDCD4" w14:textId="77777777" w:rsidR="006948BA" w:rsidRPr="00AA1BE0" w:rsidRDefault="007C4624">
      <w:pPr>
        <w:numPr>
          <w:ilvl w:val="1"/>
          <w:numId w:val="25"/>
        </w:numPr>
        <w:ind w:hanging="425"/>
        <w:rPr>
          <w:color w:val="auto"/>
        </w:rPr>
      </w:pPr>
      <w:r w:rsidRPr="00AA1BE0">
        <w:rPr>
          <w:color w:val="auto"/>
        </w:rPr>
        <w:t>zmiany wynagrodzenia wynikającej ze zmiany stawki podatku od towarów i usług,</w:t>
      </w:r>
      <w:r w:rsidRPr="00AA1BE0">
        <w:rPr>
          <w:rFonts w:eastAsia="Arial"/>
          <w:color w:val="auto"/>
        </w:rPr>
        <w:t xml:space="preserve"> </w:t>
      </w:r>
    </w:p>
    <w:p w14:paraId="15EAA502" w14:textId="77777777" w:rsidR="006948BA" w:rsidRPr="00AA1BE0" w:rsidRDefault="007C4624">
      <w:pPr>
        <w:numPr>
          <w:ilvl w:val="1"/>
          <w:numId w:val="25"/>
        </w:numPr>
        <w:ind w:hanging="425"/>
        <w:rPr>
          <w:color w:val="auto"/>
        </w:rPr>
      </w:pPr>
      <w:r w:rsidRPr="00AA1BE0">
        <w:rPr>
          <w:color w:val="auto"/>
        </w:rPr>
        <w:t xml:space="preserve">zmiany zakresu Przedmiotu Umowy i wysokości wynagrodzenia w wyniku konieczności wykonania robót zamiennych lub dodatkowych albo odstąpienia od realizacji części robót (roboty zaniechane), na warunkach określonych w § 9 Umowy. </w:t>
      </w:r>
      <w:r w:rsidRPr="00AA1BE0">
        <w:rPr>
          <w:rFonts w:eastAsia="Arial"/>
          <w:color w:val="auto"/>
        </w:rPr>
        <w:t xml:space="preserve"> </w:t>
      </w:r>
    </w:p>
    <w:p w14:paraId="65C8F818" w14:textId="77777777" w:rsidR="006948BA" w:rsidRPr="00AA1BE0" w:rsidRDefault="007C4624">
      <w:pPr>
        <w:numPr>
          <w:ilvl w:val="0"/>
          <w:numId w:val="24"/>
        </w:numPr>
        <w:spacing w:after="29" w:line="298" w:lineRule="auto"/>
        <w:ind w:hanging="427"/>
        <w:rPr>
          <w:color w:val="auto"/>
        </w:rPr>
      </w:pPr>
      <w:r w:rsidRPr="00AA1BE0">
        <w:rPr>
          <w:color w:val="auto"/>
        </w:rPr>
        <w:t xml:space="preserve">Zmiany, o których mowa w ust. 2 mogą zostać dokonane, jeżeli zachodzi co najmniej jedna z niżej wymienionych okoliczności i jest ona uzasadniona pod warunkiem, że zmiany te w konkretnym przypadku nie będą prowadziły do naruszenia art. 455 ustawy Prawo zamówień publicznych: </w:t>
      </w:r>
      <w:r w:rsidRPr="00AA1BE0">
        <w:rPr>
          <w:rFonts w:eastAsia="Arial"/>
          <w:color w:val="auto"/>
        </w:rPr>
        <w:t xml:space="preserve"> </w:t>
      </w:r>
    </w:p>
    <w:p w14:paraId="69E29DAA" w14:textId="77777777" w:rsidR="006948BA" w:rsidRPr="00AA1BE0" w:rsidRDefault="007C4624">
      <w:pPr>
        <w:numPr>
          <w:ilvl w:val="1"/>
          <w:numId w:val="24"/>
        </w:numPr>
        <w:spacing w:after="37"/>
        <w:ind w:hanging="425"/>
        <w:rPr>
          <w:color w:val="auto"/>
        </w:rPr>
      </w:pPr>
      <w:r w:rsidRPr="00AA1BE0">
        <w:rPr>
          <w:color w:val="auto"/>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r w:rsidRPr="00AA1BE0">
        <w:rPr>
          <w:rFonts w:eastAsia="Arial"/>
          <w:color w:val="auto"/>
        </w:rPr>
        <w:t xml:space="preserve"> </w:t>
      </w:r>
    </w:p>
    <w:p w14:paraId="35C760A5" w14:textId="77777777" w:rsidR="006948BA" w:rsidRPr="00AA1BE0" w:rsidRDefault="007C4624">
      <w:pPr>
        <w:numPr>
          <w:ilvl w:val="1"/>
          <w:numId w:val="24"/>
        </w:numPr>
        <w:ind w:hanging="425"/>
        <w:rPr>
          <w:color w:val="auto"/>
        </w:rPr>
      </w:pPr>
      <w:r w:rsidRPr="00AA1BE0">
        <w:rPr>
          <w:color w:val="auto"/>
        </w:rPr>
        <w:t xml:space="preserve">koniecznością uzyskania niezbędnych decyzji, zezwoleń, uzgodnień, opinii, stanowisk itp.                   </w:t>
      </w:r>
    </w:p>
    <w:p w14:paraId="3CD36445" w14:textId="77777777" w:rsidR="006948BA" w:rsidRPr="00AA1BE0" w:rsidRDefault="007C4624">
      <w:pPr>
        <w:numPr>
          <w:ilvl w:val="2"/>
          <w:numId w:val="24"/>
        </w:numPr>
        <w:spacing w:after="40"/>
        <w:ind w:hanging="214"/>
        <w:rPr>
          <w:color w:val="auto"/>
        </w:rPr>
      </w:pPr>
      <w:r w:rsidRPr="00AA1BE0">
        <w:rPr>
          <w:color w:val="auto"/>
        </w:rPr>
        <w:t>celu kontynuowania prawidłowej realizacji robót,</w:t>
      </w:r>
      <w:r w:rsidRPr="00AA1BE0">
        <w:rPr>
          <w:rFonts w:eastAsia="Arial"/>
          <w:color w:val="auto"/>
        </w:rPr>
        <w:t xml:space="preserve"> </w:t>
      </w:r>
    </w:p>
    <w:p w14:paraId="14BA8C1A" w14:textId="77777777" w:rsidR="006948BA" w:rsidRPr="00AA1BE0" w:rsidRDefault="007C4624">
      <w:pPr>
        <w:numPr>
          <w:ilvl w:val="1"/>
          <w:numId w:val="24"/>
        </w:numPr>
        <w:spacing w:after="33"/>
        <w:ind w:hanging="425"/>
        <w:rPr>
          <w:color w:val="auto"/>
        </w:rPr>
      </w:pPr>
      <w:r w:rsidRPr="00AA1BE0">
        <w:rPr>
          <w:color w:val="auto"/>
        </w:rPr>
        <w:t>koniecznością podniesienia bezpieczeństwa wykonywanych robót,</w:t>
      </w:r>
      <w:r w:rsidRPr="00AA1BE0">
        <w:rPr>
          <w:rFonts w:eastAsia="Arial"/>
          <w:color w:val="auto"/>
        </w:rPr>
        <w:t xml:space="preserve"> </w:t>
      </w:r>
    </w:p>
    <w:p w14:paraId="539D7D89" w14:textId="77777777" w:rsidR="006948BA" w:rsidRPr="00AA1BE0" w:rsidRDefault="007C4624">
      <w:pPr>
        <w:numPr>
          <w:ilvl w:val="1"/>
          <w:numId w:val="24"/>
        </w:numPr>
        <w:spacing w:after="29"/>
        <w:ind w:hanging="425"/>
        <w:rPr>
          <w:color w:val="auto"/>
        </w:rPr>
      </w:pPr>
      <w:r w:rsidRPr="00AA1BE0">
        <w:rPr>
          <w:color w:val="auto"/>
        </w:rPr>
        <w:t>zaistnieniem nieprzewidzianych warunków geologicznych, hydrogeologicznych, wykopalisk, wyjątkowo niekorzystnych warunków klimatycznych, a także innych przeszkód lub skażeń uniemożliwiających kontynuowanie robót,</w:t>
      </w:r>
      <w:r w:rsidRPr="00AA1BE0">
        <w:rPr>
          <w:rFonts w:eastAsia="Arial"/>
          <w:color w:val="auto"/>
        </w:rPr>
        <w:t xml:space="preserve"> </w:t>
      </w:r>
    </w:p>
    <w:p w14:paraId="5BE5E488" w14:textId="77777777" w:rsidR="006948BA" w:rsidRPr="00AA1BE0" w:rsidRDefault="007C4624">
      <w:pPr>
        <w:numPr>
          <w:ilvl w:val="1"/>
          <w:numId w:val="24"/>
        </w:numPr>
        <w:spacing w:after="39"/>
        <w:ind w:hanging="425"/>
        <w:rPr>
          <w:color w:val="auto"/>
        </w:rPr>
      </w:pPr>
      <w:r w:rsidRPr="00AA1BE0">
        <w:rPr>
          <w:color w:val="auto"/>
        </w:rPr>
        <w:t>zmianą obowiązujących przepisów prawa,</w:t>
      </w:r>
      <w:r w:rsidRPr="00AA1BE0">
        <w:rPr>
          <w:rFonts w:eastAsia="Arial"/>
          <w:color w:val="auto"/>
        </w:rPr>
        <w:t xml:space="preserve"> </w:t>
      </w:r>
    </w:p>
    <w:p w14:paraId="1D7D2799" w14:textId="77777777" w:rsidR="006948BA" w:rsidRPr="00AA1BE0" w:rsidRDefault="007C4624">
      <w:pPr>
        <w:numPr>
          <w:ilvl w:val="1"/>
          <w:numId w:val="24"/>
        </w:numPr>
        <w:spacing w:after="41"/>
        <w:ind w:hanging="425"/>
        <w:rPr>
          <w:color w:val="auto"/>
        </w:rPr>
      </w:pPr>
      <w:r w:rsidRPr="00AA1BE0">
        <w:rPr>
          <w:color w:val="auto"/>
        </w:rPr>
        <w:lastRenderedPageBreak/>
        <w:t>obniżeniem kosztu wykonania robót lub eksploatacji (użytkowania) obiektu budowlanego,</w:t>
      </w:r>
      <w:r w:rsidRPr="00AA1BE0">
        <w:rPr>
          <w:rFonts w:eastAsia="Arial"/>
          <w:color w:val="auto"/>
        </w:rPr>
        <w:t xml:space="preserve"> </w:t>
      </w:r>
    </w:p>
    <w:p w14:paraId="6564EB87" w14:textId="77777777" w:rsidR="006948BA" w:rsidRPr="00AA1BE0" w:rsidRDefault="007C4624">
      <w:pPr>
        <w:numPr>
          <w:ilvl w:val="1"/>
          <w:numId w:val="24"/>
        </w:numPr>
        <w:spacing w:after="35"/>
        <w:ind w:hanging="425"/>
        <w:rPr>
          <w:color w:val="auto"/>
        </w:rPr>
      </w:pPr>
      <w:r w:rsidRPr="00AA1BE0">
        <w:rPr>
          <w:color w:val="auto"/>
        </w:rPr>
        <w:t>poprawą wartości lub podniesieniem sprawności ukończonych robót budowlanych,</w:t>
      </w:r>
      <w:r w:rsidRPr="00AA1BE0">
        <w:rPr>
          <w:rFonts w:eastAsia="Arial"/>
          <w:color w:val="auto"/>
        </w:rPr>
        <w:t xml:space="preserve"> </w:t>
      </w:r>
    </w:p>
    <w:p w14:paraId="6BAC76CD" w14:textId="77777777" w:rsidR="006948BA" w:rsidRPr="00AA1BE0" w:rsidRDefault="007C4624">
      <w:pPr>
        <w:numPr>
          <w:ilvl w:val="1"/>
          <w:numId w:val="24"/>
        </w:numPr>
        <w:spacing w:after="39"/>
        <w:ind w:hanging="425"/>
        <w:rPr>
          <w:color w:val="auto"/>
        </w:rPr>
      </w:pPr>
      <w:r w:rsidRPr="00AA1BE0">
        <w:rPr>
          <w:color w:val="auto"/>
        </w:rPr>
        <w:t>podniesieniem wydajności urządzeń,</w:t>
      </w:r>
      <w:r w:rsidRPr="00AA1BE0">
        <w:rPr>
          <w:rFonts w:eastAsia="Arial"/>
          <w:color w:val="auto"/>
        </w:rPr>
        <w:t xml:space="preserve"> </w:t>
      </w:r>
    </w:p>
    <w:p w14:paraId="525691BB" w14:textId="77777777" w:rsidR="006948BA" w:rsidRPr="00AA1BE0" w:rsidRDefault="007C4624">
      <w:pPr>
        <w:numPr>
          <w:ilvl w:val="1"/>
          <w:numId w:val="24"/>
        </w:numPr>
        <w:spacing w:after="37"/>
        <w:ind w:hanging="425"/>
        <w:rPr>
          <w:color w:val="auto"/>
        </w:rPr>
      </w:pPr>
      <w:r w:rsidRPr="00AA1BE0">
        <w:rPr>
          <w:color w:val="auto"/>
        </w:rPr>
        <w:t>podniesieniem bezpieczeństwa wykonywanych robót lub usprawnieniem procesu budowy,</w:t>
      </w:r>
      <w:r w:rsidRPr="00AA1BE0">
        <w:rPr>
          <w:rFonts w:eastAsia="Arial"/>
          <w:color w:val="auto"/>
        </w:rPr>
        <w:t xml:space="preserve"> </w:t>
      </w:r>
    </w:p>
    <w:p w14:paraId="5E218521" w14:textId="3C7652E0" w:rsidR="006948BA" w:rsidRPr="00AA1BE0" w:rsidRDefault="007C4624">
      <w:pPr>
        <w:spacing w:after="42"/>
        <w:ind w:left="370"/>
        <w:rPr>
          <w:color w:val="auto"/>
        </w:rPr>
      </w:pPr>
      <w:r w:rsidRPr="00AA1BE0">
        <w:rPr>
          <w:rFonts w:eastAsia="Arial"/>
          <w:color w:val="auto"/>
        </w:rPr>
        <w:t>10)</w:t>
      </w:r>
      <w:r w:rsidR="00D32D76" w:rsidRPr="00AA1BE0">
        <w:rPr>
          <w:rFonts w:eastAsia="Arial"/>
          <w:color w:val="auto"/>
        </w:rPr>
        <w:t xml:space="preserve"> </w:t>
      </w:r>
      <w:r w:rsidRPr="00AA1BE0">
        <w:rPr>
          <w:color w:val="auto"/>
        </w:rPr>
        <w:t>usprawnieniem w trakcie użytkowania obiektu budowlanego,</w:t>
      </w:r>
      <w:r w:rsidRPr="00AA1BE0">
        <w:rPr>
          <w:rFonts w:eastAsia="Arial"/>
          <w:color w:val="auto"/>
        </w:rPr>
        <w:t xml:space="preserve"> </w:t>
      </w:r>
    </w:p>
    <w:p w14:paraId="46FD26CB" w14:textId="22562555" w:rsidR="006948BA" w:rsidRPr="00AA1BE0" w:rsidRDefault="007C4624">
      <w:pPr>
        <w:ind w:left="720" w:hanging="360"/>
        <w:rPr>
          <w:color w:val="auto"/>
        </w:rPr>
      </w:pPr>
      <w:r w:rsidRPr="00AA1BE0">
        <w:rPr>
          <w:rFonts w:eastAsia="Arial"/>
          <w:color w:val="auto"/>
        </w:rPr>
        <w:t>11)</w:t>
      </w:r>
      <w:r w:rsidR="00D32D76" w:rsidRPr="00AA1BE0">
        <w:rPr>
          <w:rFonts w:eastAsia="Arial"/>
          <w:color w:val="auto"/>
        </w:rPr>
        <w:t xml:space="preserve"> </w:t>
      </w:r>
      <w:r w:rsidRPr="00AA1BE0">
        <w:rPr>
          <w:color w:val="auto"/>
        </w:rPr>
        <w:t>zaprzestaniem produkcji urządzeń lub wyposażenia o przewidzianych w dokumentacji parametrach przed zakończeniem realizacji umowy,</w:t>
      </w:r>
      <w:r w:rsidRPr="00AA1BE0">
        <w:rPr>
          <w:rFonts w:eastAsia="Arial"/>
          <w:color w:val="auto"/>
        </w:rPr>
        <w:t xml:space="preserve"> </w:t>
      </w:r>
    </w:p>
    <w:p w14:paraId="78C6117C" w14:textId="5DE2EC11" w:rsidR="006948BA" w:rsidRPr="00AA1BE0" w:rsidRDefault="007C4624">
      <w:pPr>
        <w:spacing w:after="41"/>
        <w:ind w:left="370"/>
        <w:rPr>
          <w:color w:val="auto"/>
        </w:rPr>
      </w:pPr>
      <w:r w:rsidRPr="00AA1BE0">
        <w:rPr>
          <w:rFonts w:eastAsia="Arial"/>
          <w:color w:val="auto"/>
        </w:rPr>
        <w:t>12)</w:t>
      </w:r>
      <w:r w:rsidR="00D32D76" w:rsidRPr="00AA1BE0">
        <w:rPr>
          <w:rFonts w:eastAsia="Arial"/>
          <w:color w:val="auto"/>
        </w:rPr>
        <w:t xml:space="preserve"> </w:t>
      </w:r>
      <w:r w:rsidRPr="00AA1BE0">
        <w:rPr>
          <w:color w:val="auto"/>
        </w:rPr>
        <w:t>śmiercią, chorobą lub innym zdarzeniem losowym,</w:t>
      </w:r>
      <w:r w:rsidRPr="00AA1BE0">
        <w:rPr>
          <w:rFonts w:eastAsia="Arial"/>
          <w:color w:val="auto"/>
        </w:rPr>
        <w:t xml:space="preserve"> </w:t>
      </w:r>
    </w:p>
    <w:p w14:paraId="6199B6C9" w14:textId="65873F3C" w:rsidR="006948BA" w:rsidRPr="00AA1BE0" w:rsidRDefault="007C4624">
      <w:pPr>
        <w:spacing w:after="27"/>
        <w:ind w:left="720" w:hanging="360"/>
        <w:rPr>
          <w:color w:val="auto"/>
        </w:rPr>
      </w:pPr>
      <w:r w:rsidRPr="00AA1BE0">
        <w:rPr>
          <w:rFonts w:eastAsia="Arial"/>
          <w:color w:val="auto"/>
        </w:rPr>
        <w:t>13)</w:t>
      </w:r>
      <w:r w:rsidR="00D32D76" w:rsidRPr="00AA1BE0">
        <w:rPr>
          <w:rFonts w:eastAsia="Arial"/>
          <w:color w:val="auto"/>
        </w:rPr>
        <w:t xml:space="preserve"> </w:t>
      </w:r>
      <w:r w:rsidRPr="00AA1BE0">
        <w:rPr>
          <w:color w:val="auto"/>
        </w:rPr>
        <w:t xml:space="preserve">niewywiązywaniem się personelu Wykonawcy z obowiązków wynikających z Umowy lub jeżeli zmiana personelu stanie się konieczna z jakichkolwiek innych przyczyn niezależnych od Wykonawcy, </w:t>
      </w:r>
      <w:r w:rsidRPr="00AA1BE0">
        <w:rPr>
          <w:rFonts w:eastAsia="Arial"/>
          <w:color w:val="auto"/>
        </w:rPr>
        <w:t xml:space="preserve"> </w:t>
      </w:r>
    </w:p>
    <w:p w14:paraId="454C8760" w14:textId="4AA10A42" w:rsidR="00D32D76" w:rsidRPr="00AA1BE0" w:rsidRDefault="007C4624">
      <w:pPr>
        <w:spacing w:line="298" w:lineRule="auto"/>
        <w:ind w:left="-15" w:right="-7" w:firstLine="360"/>
        <w:jc w:val="left"/>
        <w:rPr>
          <w:rFonts w:eastAsia="Arial"/>
          <w:color w:val="auto"/>
        </w:rPr>
      </w:pPr>
      <w:r w:rsidRPr="00AA1BE0">
        <w:rPr>
          <w:rFonts w:eastAsia="Arial"/>
          <w:color w:val="auto"/>
        </w:rPr>
        <w:t>14)</w:t>
      </w:r>
      <w:r w:rsidR="00D32D76" w:rsidRPr="00AA1BE0">
        <w:rPr>
          <w:rFonts w:eastAsia="Arial"/>
          <w:color w:val="auto"/>
        </w:rPr>
        <w:t xml:space="preserve"> </w:t>
      </w:r>
      <w:r w:rsidRPr="00AA1BE0">
        <w:rPr>
          <w:color w:val="auto"/>
        </w:rPr>
        <w:t xml:space="preserve">opóźnieniem, </w:t>
      </w:r>
      <w:r w:rsidRPr="00AA1BE0">
        <w:rPr>
          <w:color w:val="auto"/>
        </w:rPr>
        <w:tab/>
        <w:t xml:space="preserve">utrudnieniem, </w:t>
      </w:r>
      <w:r w:rsidRPr="00AA1BE0">
        <w:rPr>
          <w:color w:val="auto"/>
        </w:rPr>
        <w:tab/>
        <w:t xml:space="preserve">zawieszeniem </w:t>
      </w:r>
      <w:r w:rsidRPr="00AA1BE0">
        <w:rPr>
          <w:color w:val="auto"/>
        </w:rPr>
        <w:tab/>
        <w:t xml:space="preserve">robót </w:t>
      </w:r>
      <w:r w:rsidRPr="00AA1BE0">
        <w:rPr>
          <w:color w:val="auto"/>
        </w:rPr>
        <w:tab/>
        <w:t xml:space="preserve">lub </w:t>
      </w:r>
      <w:r w:rsidRPr="00AA1BE0">
        <w:rPr>
          <w:color w:val="auto"/>
        </w:rPr>
        <w:tab/>
        <w:t xml:space="preserve">przeszkodami </w:t>
      </w:r>
      <w:r w:rsidRPr="00AA1BE0">
        <w:rPr>
          <w:color w:val="auto"/>
        </w:rPr>
        <w:tab/>
        <w:t xml:space="preserve">spowodowanymi </w:t>
      </w:r>
      <w:r w:rsidRPr="00AA1BE0">
        <w:rPr>
          <w:color w:val="auto"/>
        </w:rPr>
        <w:tab/>
        <w:t>przez Zamawiającego lub dającymi się przypisać Zamawiającemu, personelowi Zamawiającego lub innemu Wykonawcy zatrudnionemu przez Zamawiającego  na terenie budowy,</w:t>
      </w:r>
      <w:r w:rsidRPr="00AA1BE0">
        <w:rPr>
          <w:rFonts w:eastAsia="Arial"/>
          <w:color w:val="auto"/>
        </w:rPr>
        <w:t xml:space="preserve"> </w:t>
      </w:r>
    </w:p>
    <w:p w14:paraId="7BBB4AFF" w14:textId="77777777" w:rsidR="0039093F" w:rsidRPr="00AA1BE0" w:rsidRDefault="007C4624">
      <w:pPr>
        <w:spacing w:line="298" w:lineRule="auto"/>
        <w:ind w:left="-15" w:right="-7" w:firstLine="360"/>
        <w:jc w:val="left"/>
        <w:rPr>
          <w:rFonts w:eastAsia="Arial"/>
          <w:color w:val="auto"/>
        </w:rPr>
      </w:pPr>
      <w:r w:rsidRPr="00AA1BE0">
        <w:rPr>
          <w:rFonts w:eastAsia="Arial"/>
          <w:color w:val="auto"/>
        </w:rPr>
        <w:t>15)</w:t>
      </w:r>
      <w:r w:rsidR="00D32D76" w:rsidRPr="00AA1BE0">
        <w:rPr>
          <w:rFonts w:eastAsia="Arial"/>
          <w:color w:val="auto"/>
        </w:rPr>
        <w:t xml:space="preserve"> </w:t>
      </w:r>
      <w:r w:rsidRPr="00AA1BE0">
        <w:rPr>
          <w:color w:val="auto"/>
        </w:rPr>
        <w:t>siłą wyższą.</w:t>
      </w:r>
      <w:r w:rsidRPr="00AA1BE0">
        <w:rPr>
          <w:rFonts w:eastAsia="Arial"/>
          <w:color w:val="auto"/>
        </w:rPr>
        <w:t xml:space="preserve"> </w:t>
      </w:r>
    </w:p>
    <w:p w14:paraId="394C9856" w14:textId="77777777" w:rsidR="0039093F" w:rsidRPr="001876AE" w:rsidRDefault="0039093F">
      <w:pPr>
        <w:spacing w:line="298" w:lineRule="auto"/>
        <w:ind w:left="-15" w:right="-7" w:firstLine="360"/>
        <w:jc w:val="left"/>
        <w:rPr>
          <w:rFonts w:eastAsia="Arial"/>
          <w:color w:val="auto"/>
          <w:sz w:val="8"/>
          <w:szCs w:val="8"/>
        </w:rPr>
      </w:pPr>
    </w:p>
    <w:p w14:paraId="48311274" w14:textId="5B391E4F" w:rsidR="00D32D76" w:rsidRPr="00AA1BE0" w:rsidRDefault="007C4624">
      <w:pPr>
        <w:spacing w:line="298" w:lineRule="auto"/>
        <w:ind w:left="-15" w:right="-7" w:firstLine="360"/>
        <w:jc w:val="left"/>
        <w:rPr>
          <w:rFonts w:eastAsia="Arial"/>
          <w:color w:val="auto"/>
        </w:rPr>
      </w:pPr>
      <w:r w:rsidRPr="00AA1BE0">
        <w:rPr>
          <w:color w:val="auto"/>
        </w:rPr>
        <w:t>4.</w:t>
      </w:r>
      <w:r w:rsidRPr="00AA1BE0">
        <w:rPr>
          <w:rFonts w:eastAsia="Arial"/>
          <w:color w:val="auto"/>
        </w:rPr>
        <w:t xml:space="preserve"> </w:t>
      </w:r>
      <w:r w:rsidRPr="00AA1BE0">
        <w:rPr>
          <w:rFonts w:eastAsia="Arial"/>
          <w:color w:val="auto"/>
        </w:rPr>
        <w:tab/>
      </w:r>
      <w:r w:rsidRPr="00AA1BE0">
        <w:rPr>
          <w:color w:val="auto"/>
        </w:rPr>
        <w:t>Jeżeli zmiana, o której mowa w ust. 2 wymaga zmiany dokumentacji projektowej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przedstawiciela Zamawiającego pełniącego funkcję Inspektora Nadzoru Inwestorskiego i zatwierdzenia do realizacji przez Zamawiającego.</w:t>
      </w:r>
      <w:r w:rsidRPr="00AA1BE0">
        <w:rPr>
          <w:rFonts w:eastAsia="Arial"/>
          <w:color w:val="auto"/>
        </w:rPr>
        <w:t xml:space="preserve"> </w:t>
      </w:r>
    </w:p>
    <w:p w14:paraId="610616DB" w14:textId="1F1361B1" w:rsidR="006948BA" w:rsidRPr="00AA1BE0" w:rsidRDefault="007C4624" w:rsidP="00D32D76">
      <w:pPr>
        <w:spacing w:line="298" w:lineRule="auto"/>
        <w:ind w:left="-15" w:right="-7" w:firstLine="360"/>
        <w:jc w:val="center"/>
        <w:rPr>
          <w:color w:val="auto"/>
        </w:rPr>
      </w:pPr>
      <w:r w:rsidRPr="00AA1BE0">
        <w:rPr>
          <w:b/>
          <w:color w:val="auto"/>
        </w:rPr>
        <w:t>§ 13</w:t>
      </w:r>
    </w:p>
    <w:p w14:paraId="41A7C798" w14:textId="77777777" w:rsidR="006948BA" w:rsidRPr="00AA1BE0" w:rsidRDefault="007C4624">
      <w:pPr>
        <w:numPr>
          <w:ilvl w:val="0"/>
          <w:numId w:val="26"/>
        </w:numPr>
        <w:ind w:hanging="427"/>
        <w:rPr>
          <w:color w:val="auto"/>
        </w:rPr>
      </w:pPr>
      <w:r w:rsidRPr="00AA1BE0">
        <w:rPr>
          <w:color w:val="auto"/>
        </w:rPr>
        <w:t xml:space="preserve">Wszelkie roboty oraz koszty nie ujęte w Przedmiocie Umowy określonym w dokumentach: OPZ, projektach budowlanych i wykonawczych, </w:t>
      </w:r>
      <w:proofErr w:type="spellStart"/>
      <w:r w:rsidRPr="00AA1BE0">
        <w:rPr>
          <w:color w:val="auto"/>
        </w:rPr>
        <w:t>STWiOR</w:t>
      </w:r>
      <w:proofErr w:type="spellEnd"/>
      <w:r w:rsidRPr="00AA1BE0">
        <w:rPr>
          <w:color w:val="auto"/>
        </w:rPr>
        <w:t>, odpowiedziach na składane pytania 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w:t>
      </w:r>
      <w:r w:rsidRPr="00AA1BE0">
        <w:rPr>
          <w:b/>
          <w:color w:val="auto"/>
        </w:rPr>
        <w:t xml:space="preserve"> </w:t>
      </w:r>
      <w:r w:rsidRPr="00AA1BE0">
        <w:rPr>
          <w:color w:val="auto"/>
        </w:rPr>
        <w:t>zaniechanych.</w:t>
      </w:r>
      <w:r w:rsidRPr="00AA1BE0">
        <w:rPr>
          <w:rFonts w:eastAsia="Arial"/>
          <w:color w:val="auto"/>
        </w:rPr>
        <w:t xml:space="preserve"> </w:t>
      </w:r>
    </w:p>
    <w:p w14:paraId="5CA0EB9B" w14:textId="77777777" w:rsidR="006948BA" w:rsidRPr="00AA1BE0" w:rsidRDefault="007C4624">
      <w:pPr>
        <w:numPr>
          <w:ilvl w:val="0"/>
          <w:numId w:val="26"/>
        </w:numPr>
        <w:ind w:hanging="427"/>
        <w:rPr>
          <w:color w:val="auto"/>
        </w:rPr>
      </w:pPr>
      <w:r w:rsidRPr="00AA1BE0">
        <w:rPr>
          <w:color w:val="auto"/>
        </w:rPr>
        <w:t>Zamawiający dopuszcza możliwość wystąpienia w trakcie realizacji przedmiotu umowy konieczności wykonania robót zamiennych w stosunku do przewidzianych dokumentacją projektową oraz robót dodatkowych, o których mowa w ust. 6 niniejszego paragrafu,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r w:rsidRPr="00AA1BE0">
        <w:rPr>
          <w:rFonts w:eastAsia="Arial"/>
          <w:color w:val="auto"/>
        </w:rPr>
        <w:t xml:space="preserve"> </w:t>
      </w:r>
    </w:p>
    <w:p w14:paraId="247B8DE6" w14:textId="77777777" w:rsidR="006948BA" w:rsidRPr="00AA1BE0" w:rsidRDefault="007C4624">
      <w:pPr>
        <w:numPr>
          <w:ilvl w:val="0"/>
          <w:numId w:val="26"/>
        </w:numPr>
        <w:ind w:hanging="427"/>
        <w:rPr>
          <w:color w:val="auto"/>
        </w:rPr>
      </w:pPr>
      <w:r w:rsidRPr="00AA1BE0">
        <w:rPr>
          <w:color w:val="auto"/>
        </w:rPr>
        <w:t>Przewiduje się możliwość ograniczenia zakresu rzeczowego Przedmiotu Umowy,  w sytuacji gdy wykonanie danych robót będzie zbędne do prawidłowego, tj. zgodnego  z zasadami wiedzy technicznej i obowiązującymi na dzień odbioru robót przepisami, wykonania Przedmiotu Umowy (roboty zaniechane).</w:t>
      </w:r>
      <w:r w:rsidRPr="00AA1BE0">
        <w:rPr>
          <w:rFonts w:eastAsia="Arial"/>
          <w:color w:val="auto"/>
        </w:rPr>
        <w:t xml:space="preserve"> </w:t>
      </w:r>
    </w:p>
    <w:p w14:paraId="32FF7C4F" w14:textId="77777777" w:rsidR="006948BA" w:rsidRPr="00AA1BE0" w:rsidRDefault="007C4624">
      <w:pPr>
        <w:numPr>
          <w:ilvl w:val="0"/>
          <w:numId w:val="26"/>
        </w:numPr>
        <w:ind w:hanging="427"/>
        <w:rPr>
          <w:color w:val="auto"/>
        </w:rPr>
      </w:pPr>
      <w:r w:rsidRPr="00AA1BE0">
        <w:rPr>
          <w:color w:val="auto"/>
        </w:rPr>
        <w:t>Rozliczanie robót dodatkowych, zamiennych lub zaniechanych odbywać się będzie fakturą końcową.</w:t>
      </w:r>
      <w:r w:rsidRPr="00AA1BE0">
        <w:rPr>
          <w:rFonts w:eastAsia="Arial"/>
          <w:color w:val="auto"/>
        </w:rPr>
        <w:t xml:space="preserve"> </w:t>
      </w:r>
    </w:p>
    <w:p w14:paraId="0E50AEAE" w14:textId="77777777" w:rsidR="006948BA" w:rsidRPr="00AA1BE0" w:rsidRDefault="007C4624">
      <w:pPr>
        <w:numPr>
          <w:ilvl w:val="0"/>
          <w:numId w:val="26"/>
        </w:numPr>
        <w:ind w:hanging="427"/>
        <w:rPr>
          <w:color w:val="auto"/>
        </w:rPr>
      </w:pPr>
      <w:r w:rsidRPr="00AA1BE0">
        <w:rPr>
          <w:color w:val="auto"/>
        </w:rPr>
        <w:lastRenderedPageBreak/>
        <w:t>Rozliczanie robót zamiennych w stosunku do przewidzianych dokumentacją projektową odbywać się będzie w oparciu o następujące założenia:</w:t>
      </w:r>
      <w:r w:rsidRPr="00AA1BE0">
        <w:rPr>
          <w:rFonts w:eastAsia="Arial"/>
          <w:color w:val="auto"/>
        </w:rPr>
        <w:t xml:space="preserve"> </w:t>
      </w:r>
    </w:p>
    <w:p w14:paraId="484A03BB" w14:textId="77777777" w:rsidR="006948BA" w:rsidRPr="00AA1BE0" w:rsidRDefault="007C4624">
      <w:pPr>
        <w:numPr>
          <w:ilvl w:val="2"/>
          <w:numId w:val="28"/>
        </w:numPr>
        <w:spacing w:after="36"/>
        <w:ind w:hanging="360"/>
        <w:rPr>
          <w:color w:val="auto"/>
        </w:rPr>
      </w:pPr>
      <w:r w:rsidRPr="00AA1BE0">
        <w:rPr>
          <w:color w:val="auto"/>
        </w:rPr>
        <w:t>należy wyliczyć cenę roboty, która miała być pierwotnie wykonana,</w:t>
      </w:r>
      <w:r w:rsidRPr="00AA1BE0">
        <w:rPr>
          <w:rFonts w:eastAsia="Arial"/>
          <w:color w:val="auto"/>
        </w:rPr>
        <w:t xml:space="preserve"> </w:t>
      </w:r>
    </w:p>
    <w:p w14:paraId="5A7DF174" w14:textId="77777777" w:rsidR="006948BA" w:rsidRPr="00AA1BE0" w:rsidRDefault="007C4624">
      <w:pPr>
        <w:numPr>
          <w:ilvl w:val="2"/>
          <w:numId w:val="28"/>
        </w:numPr>
        <w:spacing w:after="36"/>
        <w:ind w:hanging="360"/>
        <w:rPr>
          <w:color w:val="auto"/>
        </w:rPr>
      </w:pPr>
      <w:r w:rsidRPr="00AA1BE0">
        <w:rPr>
          <w:color w:val="auto"/>
        </w:rPr>
        <w:t>należy wyliczyć cenę roboty zamiennej,</w:t>
      </w:r>
      <w:r w:rsidRPr="00AA1BE0">
        <w:rPr>
          <w:rFonts w:eastAsia="Arial"/>
          <w:color w:val="auto"/>
        </w:rPr>
        <w:t xml:space="preserve"> </w:t>
      </w:r>
    </w:p>
    <w:p w14:paraId="2CA4C4C9" w14:textId="77777777" w:rsidR="006948BA" w:rsidRPr="00AA1BE0" w:rsidRDefault="007C4624">
      <w:pPr>
        <w:numPr>
          <w:ilvl w:val="2"/>
          <w:numId w:val="28"/>
        </w:numPr>
        <w:spacing w:after="37"/>
        <w:ind w:hanging="360"/>
        <w:rPr>
          <w:color w:val="auto"/>
        </w:rPr>
      </w:pPr>
      <w:r w:rsidRPr="00AA1BE0">
        <w:rPr>
          <w:color w:val="auto"/>
        </w:rPr>
        <w:t>należy wyliczyć różnicę pomiędzy tymi cenami,</w:t>
      </w:r>
      <w:r w:rsidRPr="00AA1BE0">
        <w:rPr>
          <w:rFonts w:eastAsia="Arial"/>
          <w:color w:val="auto"/>
        </w:rPr>
        <w:t xml:space="preserve"> </w:t>
      </w:r>
    </w:p>
    <w:p w14:paraId="481E1E19" w14:textId="77777777" w:rsidR="006948BA" w:rsidRPr="00AA1BE0" w:rsidRDefault="007C4624">
      <w:pPr>
        <w:numPr>
          <w:ilvl w:val="2"/>
          <w:numId w:val="28"/>
        </w:numPr>
        <w:ind w:hanging="360"/>
        <w:rPr>
          <w:color w:val="auto"/>
        </w:rPr>
      </w:pPr>
      <w:r w:rsidRPr="00AA1BE0">
        <w:rPr>
          <w:color w:val="auto"/>
        </w:rPr>
        <w:t xml:space="preserve">wyliczeń w/w cen należy dokonać w oparciu o następujące założenia: </w:t>
      </w:r>
      <w:r w:rsidRPr="00AA1BE0">
        <w:rPr>
          <w:rFonts w:eastAsia="Arial"/>
          <w:color w:val="auto"/>
        </w:rPr>
        <w:t xml:space="preserve"> </w:t>
      </w:r>
    </w:p>
    <w:p w14:paraId="46757F12" w14:textId="77777777" w:rsidR="006948BA" w:rsidRPr="00AA1BE0" w:rsidRDefault="007C4624">
      <w:pPr>
        <w:numPr>
          <w:ilvl w:val="3"/>
          <w:numId w:val="27"/>
        </w:numPr>
        <w:ind w:hanging="283"/>
        <w:rPr>
          <w:color w:val="auto"/>
        </w:rPr>
      </w:pPr>
      <w:r w:rsidRPr="00AA1BE0">
        <w:rPr>
          <w:color w:val="auto"/>
        </w:rPr>
        <w:t xml:space="preserve">ceny jednostkowe robót należy przyjąć z kosztorysu ofertowego przedstawionego przez Wykonawcę, a w przypadku gdy nie ma możliwości takiego rozliczenia, należy wyliczyć ceny jednostkowe w oparciu o następujące założenia: ceny czynników produkcji (R,M,S, Ko, </w:t>
      </w:r>
      <w:proofErr w:type="spellStart"/>
      <w:r w:rsidRPr="00AA1BE0">
        <w:rPr>
          <w:color w:val="auto"/>
        </w:rPr>
        <w:t>Kz</w:t>
      </w:r>
      <w:proofErr w:type="spellEnd"/>
      <w:r w:rsidRPr="00AA1BE0">
        <w:rPr>
          <w:color w:val="auto"/>
        </w:rPr>
        <w:t>) zostaną przyjęte z kosztorysu ofertowego przedstawionego przez Wykonawcę,</w:t>
      </w:r>
      <w:r w:rsidRPr="00AA1BE0">
        <w:rPr>
          <w:rFonts w:eastAsia="Arial"/>
          <w:color w:val="auto"/>
        </w:rPr>
        <w:t xml:space="preserve"> </w:t>
      </w:r>
    </w:p>
    <w:p w14:paraId="2498B526" w14:textId="77777777" w:rsidR="006948BA" w:rsidRPr="00AA1BE0" w:rsidRDefault="007C4624">
      <w:pPr>
        <w:numPr>
          <w:ilvl w:val="3"/>
          <w:numId w:val="27"/>
        </w:numPr>
        <w:ind w:hanging="283"/>
        <w:rPr>
          <w:color w:val="auto"/>
        </w:rPr>
      </w:pPr>
      <w:r w:rsidRPr="00AA1BE0">
        <w:rPr>
          <w:color w:val="auto"/>
        </w:rPr>
        <w:t>w przypadku, gdy nie będzie możliwości rozliczenia robót w oparciu o ceny czynników produkcji przyjęte z kosztorysu ofertowego przedstawionego przez Wykonawcę, brakujące ceny czynników produkcji zostaną przyjęte z zeszytów SEKOCENBUD na poziomie kwartału poprzedzającego wykonanie robót,</w:t>
      </w:r>
      <w:r w:rsidRPr="00AA1BE0">
        <w:rPr>
          <w:rFonts w:eastAsia="Arial"/>
          <w:color w:val="auto"/>
        </w:rPr>
        <w:t xml:space="preserve"> </w:t>
      </w:r>
    </w:p>
    <w:p w14:paraId="116A43F5" w14:textId="77777777" w:rsidR="006948BA" w:rsidRPr="00AA1BE0" w:rsidRDefault="007C4624">
      <w:pPr>
        <w:numPr>
          <w:ilvl w:val="3"/>
          <w:numId w:val="27"/>
        </w:numPr>
        <w:ind w:hanging="283"/>
        <w:rPr>
          <w:color w:val="auto"/>
        </w:rPr>
      </w:pPr>
      <w:r w:rsidRPr="00AA1BE0">
        <w:rPr>
          <w:color w:val="auto"/>
        </w:rPr>
        <w:t>podstawą do określenia nakładów rzeczowych będą normy zawarte w kosztorysie ofertowym przedstawionym przez Wykonawcę, a w przypadku ich braku – odpowiednie pozycje: kolejno wg ważności stosowania: KNR, KNNR, wycena indywidualna Wykonawcy podlega zatwierdzeniu przez Zamawiającego.</w:t>
      </w:r>
      <w:r w:rsidRPr="00AA1BE0">
        <w:rPr>
          <w:rFonts w:eastAsia="Arial"/>
          <w:color w:val="auto"/>
        </w:rPr>
        <w:t xml:space="preserve"> </w:t>
      </w:r>
    </w:p>
    <w:p w14:paraId="34BDB69E" w14:textId="77777777" w:rsidR="006948BA" w:rsidRPr="00AA1BE0" w:rsidRDefault="007C4624">
      <w:pPr>
        <w:numPr>
          <w:ilvl w:val="0"/>
          <w:numId w:val="26"/>
        </w:numPr>
        <w:spacing w:after="30"/>
        <w:ind w:hanging="427"/>
        <w:rPr>
          <w:color w:val="auto"/>
        </w:rPr>
      </w:pPr>
      <w:r w:rsidRPr="00AA1BE0">
        <w:rPr>
          <w:color w:val="auto"/>
        </w:rPr>
        <w:t xml:space="preserve">Rozliczanie robót dodatkowych odbywać się będzie w oparciu o następujące założenia: </w:t>
      </w:r>
      <w:r w:rsidRPr="00AA1BE0">
        <w:rPr>
          <w:rFonts w:eastAsia="Arial"/>
          <w:color w:val="auto"/>
        </w:rPr>
        <w:t xml:space="preserve"> </w:t>
      </w:r>
    </w:p>
    <w:p w14:paraId="6D13901B" w14:textId="77777777" w:rsidR="006948BA" w:rsidRPr="00AA1BE0" w:rsidRDefault="007C4624">
      <w:pPr>
        <w:numPr>
          <w:ilvl w:val="1"/>
          <w:numId w:val="26"/>
        </w:numPr>
        <w:spacing w:after="0" w:line="259" w:lineRule="auto"/>
        <w:ind w:right="4" w:hanging="348"/>
        <w:rPr>
          <w:color w:val="auto"/>
        </w:rPr>
      </w:pPr>
      <w:r w:rsidRPr="00AA1BE0">
        <w:rPr>
          <w:color w:val="auto"/>
        </w:rPr>
        <w:t xml:space="preserve">ceny jednostkowe robót będą przyjmowane z kosztorysu ofertowego przedstawionego przez </w:t>
      </w:r>
    </w:p>
    <w:p w14:paraId="228C4B4E" w14:textId="77777777" w:rsidR="006948BA" w:rsidRPr="00AA1BE0" w:rsidRDefault="007C4624">
      <w:pPr>
        <w:ind w:left="730"/>
        <w:rPr>
          <w:color w:val="auto"/>
        </w:rPr>
      </w:pPr>
      <w:r w:rsidRPr="00AA1BE0">
        <w:rPr>
          <w:color w:val="auto"/>
        </w:rPr>
        <w:t>Wykonawcę, a ilości wykonanych robót na podstawie wykonanego obmiaru i akceptowane przez inspektora nadzoru inwestorskiego danej branży,</w:t>
      </w:r>
      <w:r w:rsidRPr="00AA1BE0">
        <w:rPr>
          <w:rFonts w:eastAsia="Arial"/>
          <w:color w:val="auto"/>
        </w:rPr>
        <w:t xml:space="preserve"> </w:t>
      </w:r>
    </w:p>
    <w:p w14:paraId="7B31AD99" w14:textId="77777777" w:rsidR="006948BA" w:rsidRPr="00AA1BE0" w:rsidRDefault="007C4624">
      <w:pPr>
        <w:numPr>
          <w:ilvl w:val="1"/>
          <w:numId w:val="26"/>
        </w:numPr>
        <w:ind w:right="4" w:hanging="348"/>
        <w:rPr>
          <w:color w:val="auto"/>
        </w:rPr>
      </w:pPr>
      <w:r w:rsidRPr="00AA1BE0">
        <w:rPr>
          <w:color w:val="auto"/>
        </w:rPr>
        <w:t>w przypadku, gdy wystąpią roboty, na które nie określono w kosztorysie ofertowym przedstawionym przez Wykonawcę cen jednostkowych, roboty te rozliczone będą na podstawie kosztorysów przygotowanych przez Wykonawcę, a zatwierdzonych przez Inspektora Nadzoru i Zamawiającego. Kosztorysy te będą opracowane w oparciu o założenia przywołane w ust. 5 pkt 4) niniejszego paragrafu.</w:t>
      </w:r>
      <w:r w:rsidRPr="00AA1BE0">
        <w:rPr>
          <w:rFonts w:eastAsia="Arial"/>
          <w:color w:val="auto"/>
        </w:rPr>
        <w:t xml:space="preserve"> </w:t>
      </w:r>
    </w:p>
    <w:p w14:paraId="3BDDC49D" w14:textId="77777777" w:rsidR="006948BA" w:rsidRPr="00AA1BE0" w:rsidRDefault="007C4624">
      <w:pPr>
        <w:numPr>
          <w:ilvl w:val="0"/>
          <w:numId w:val="26"/>
        </w:numPr>
        <w:ind w:hanging="427"/>
        <w:rPr>
          <w:color w:val="auto"/>
        </w:rPr>
      </w:pPr>
      <w:r w:rsidRPr="00AA1BE0">
        <w:rPr>
          <w:color w:val="auto"/>
        </w:rPr>
        <w:t>Rozliczenie wartości robót zaniechanych odbywać się będzie na zasadach opisanych w ust. 5 pkt 1) i 4).</w:t>
      </w:r>
      <w:r w:rsidRPr="00AA1BE0">
        <w:rPr>
          <w:rFonts w:eastAsia="Arial"/>
          <w:color w:val="auto"/>
        </w:rPr>
        <w:t xml:space="preserve"> </w:t>
      </w:r>
    </w:p>
    <w:p w14:paraId="45CC8297" w14:textId="77777777" w:rsidR="006948BA" w:rsidRPr="00AA1BE0" w:rsidRDefault="007C4624">
      <w:pPr>
        <w:numPr>
          <w:ilvl w:val="0"/>
          <w:numId w:val="26"/>
        </w:numPr>
        <w:ind w:hanging="427"/>
        <w:rPr>
          <w:color w:val="auto"/>
        </w:rPr>
      </w:pPr>
      <w:r w:rsidRPr="00AA1BE0">
        <w:rPr>
          <w:color w:val="auto"/>
        </w:rPr>
        <w:t>Zmiana wysokości wynagrodzenia wymaga zmiany Umowy w drodze pisemnego aneksu pod rygorem nieważności.</w:t>
      </w:r>
      <w:r w:rsidRPr="00AA1BE0">
        <w:rPr>
          <w:rFonts w:eastAsia="Arial"/>
          <w:color w:val="auto"/>
        </w:rPr>
        <w:t xml:space="preserve"> </w:t>
      </w:r>
    </w:p>
    <w:p w14:paraId="51BAC69A" w14:textId="77777777" w:rsidR="006948BA" w:rsidRPr="00AA1BE0" w:rsidRDefault="007C4624">
      <w:pPr>
        <w:spacing w:after="74" w:line="259" w:lineRule="auto"/>
        <w:ind w:left="360" w:right="355"/>
        <w:jc w:val="center"/>
        <w:rPr>
          <w:color w:val="auto"/>
        </w:rPr>
      </w:pPr>
      <w:r w:rsidRPr="00AA1BE0">
        <w:rPr>
          <w:b/>
          <w:color w:val="auto"/>
        </w:rPr>
        <w:t>§ 14</w:t>
      </w:r>
      <w:r w:rsidRPr="00AA1BE0">
        <w:rPr>
          <w:rFonts w:eastAsia="Arial"/>
          <w:color w:val="auto"/>
        </w:rPr>
        <w:t xml:space="preserve"> </w:t>
      </w:r>
    </w:p>
    <w:p w14:paraId="0561E36E" w14:textId="77777777" w:rsidR="006948BA" w:rsidRPr="00AA1BE0" w:rsidRDefault="007C4624" w:rsidP="001876AE">
      <w:pPr>
        <w:numPr>
          <w:ilvl w:val="0"/>
          <w:numId w:val="29"/>
        </w:numPr>
        <w:spacing w:after="25" w:line="240" w:lineRule="auto"/>
        <w:ind w:hanging="358"/>
        <w:rPr>
          <w:color w:val="auto"/>
        </w:rPr>
      </w:pPr>
      <w:r w:rsidRPr="00AA1BE0">
        <w:rPr>
          <w:color w:val="auto"/>
        </w:rPr>
        <w:t xml:space="preserve">Zamawiający zastrzega, że przelew wierzytelności nie może nastąpić bez jego zgody wyrażonej na piśmie pod rygorem nieważności. </w:t>
      </w:r>
      <w:r w:rsidRPr="00AA1BE0">
        <w:rPr>
          <w:rFonts w:eastAsia="Arial"/>
          <w:color w:val="auto"/>
        </w:rPr>
        <w:t xml:space="preserve"> </w:t>
      </w:r>
    </w:p>
    <w:p w14:paraId="175EB281" w14:textId="77777777" w:rsidR="006948BA" w:rsidRPr="00AA1BE0" w:rsidRDefault="007C4624" w:rsidP="001876AE">
      <w:pPr>
        <w:numPr>
          <w:ilvl w:val="0"/>
          <w:numId w:val="29"/>
        </w:numPr>
        <w:spacing w:after="69" w:line="240" w:lineRule="auto"/>
        <w:ind w:hanging="358"/>
        <w:rPr>
          <w:color w:val="auto"/>
        </w:rPr>
      </w:pPr>
      <w:r w:rsidRPr="00AA1BE0">
        <w:rPr>
          <w:color w:val="auto"/>
        </w:rPr>
        <w:t>W przypadku, gdy Wykonawca występuje jako Konsorcjum, z wnioskiem o wyrażenie zgody na przelew jakiejkolwiek wierzytelności wynikającej z Umowy muszą wystąpić łącznie wszyscy członkowie Konsorcjum.</w:t>
      </w:r>
      <w:r w:rsidRPr="00AA1BE0">
        <w:rPr>
          <w:rFonts w:eastAsia="Arial"/>
          <w:color w:val="auto"/>
        </w:rPr>
        <w:t xml:space="preserve"> </w:t>
      </w:r>
    </w:p>
    <w:p w14:paraId="26F2B38A" w14:textId="77777777" w:rsidR="006948BA" w:rsidRPr="00AA1BE0" w:rsidRDefault="007C4624">
      <w:pPr>
        <w:spacing w:after="41" w:line="259" w:lineRule="auto"/>
        <w:ind w:left="360" w:right="355"/>
        <w:jc w:val="center"/>
        <w:rPr>
          <w:color w:val="auto"/>
        </w:rPr>
      </w:pPr>
      <w:r w:rsidRPr="00AA1BE0">
        <w:rPr>
          <w:b/>
          <w:color w:val="auto"/>
        </w:rPr>
        <w:t>§ 15</w:t>
      </w:r>
      <w:r w:rsidRPr="00AA1BE0">
        <w:rPr>
          <w:rFonts w:eastAsia="Arial"/>
          <w:color w:val="auto"/>
        </w:rPr>
        <w:t xml:space="preserve"> </w:t>
      </w:r>
    </w:p>
    <w:p w14:paraId="47DE8335" w14:textId="77777777" w:rsidR="006948BA" w:rsidRPr="00AA1BE0" w:rsidRDefault="007C4624" w:rsidP="001876AE">
      <w:pPr>
        <w:numPr>
          <w:ilvl w:val="0"/>
          <w:numId w:val="30"/>
        </w:numPr>
        <w:spacing w:line="240" w:lineRule="auto"/>
        <w:ind w:hanging="360"/>
        <w:rPr>
          <w:color w:val="auto"/>
        </w:rPr>
      </w:pPr>
      <w:r w:rsidRPr="00AA1BE0">
        <w:rPr>
          <w:color w:val="auto"/>
        </w:rPr>
        <w:t>Przy realizacji niniejszej Umowy mają zastosowanie przepisy: Kodeksu Cywilnego, Prawa Zamówień  Publicznych oraz Prawa Budowlanego.</w:t>
      </w:r>
      <w:r w:rsidRPr="00AA1BE0">
        <w:rPr>
          <w:rFonts w:eastAsia="Arial"/>
          <w:color w:val="auto"/>
        </w:rPr>
        <w:t xml:space="preserve"> </w:t>
      </w:r>
    </w:p>
    <w:p w14:paraId="3E5C6C6F" w14:textId="77777777" w:rsidR="006948BA" w:rsidRPr="00AA1BE0" w:rsidRDefault="007C4624" w:rsidP="001876AE">
      <w:pPr>
        <w:numPr>
          <w:ilvl w:val="0"/>
          <w:numId w:val="30"/>
        </w:numPr>
        <w:spacing w:after="42" w:line="240" w:lineRule="auto"/>
        <w:ind w:hanging="360"/>
        <w:rPr>
          <w:color w:val="auto"/>
        </w:rPr>
      </w:pPr>
      <w:r w:rsidRPr="00AA1BE0">
        <w:rPr>
          <w:color w:val="auto"/>
        </w:rPr>
        <w:t xml:space="preserve">Wszystkie spory wynikające z wykonania niniejszej Umowy będą rozstrzygane przez Sąd właściwy dla </w:t>
      </w:r>
    </w:p>
    <w:p w14:paraId="7AB8B28A" w14:textId="3BE53F55" w:rsidR="006948BA" w:rsidRPr="00AA1BE0" w:rsidRDefault="007C4624">
      <w:pPr>
        <w:ind w:left="437"/>
        <w:rPr>
          <w:rFonts w:eastAsia="Arial"/>
          <w:color w:val="auto"/>
        </w:rPr>
      </w:pPr>
      <w:r w:rsidRPr="00AA1BE0">
        <w:rPr>
          <w:color w:val="auto"/>
        </w:rPr>
        <w:t xml:space="preserve">siedziby Zamawiającego. </w:t>
      </w:r>
      <w:r w:rsidRPr="00AA1BE0">
        <w:rPr>
          <w:rFonts w:eastAsia="Arial"/>
          <w:color w:val="auto"/>
        </w:rPr>
        <w:t xml:space="preserve"> </w:t>
      </w:r>
    </w:p>
    <w:p w14:paraId="64BB7332" w14:textId="7949BA9F" w:rsidR="00AF1AB9" w:rsidRPr="00AA1BE0" w:rsidRDefault="00AF1AB9" w:rsidP="00AF1AB9">
      <w:pPr>
        <w:pStyle w:val="Akapitzlist"/>
        <w:numPr>
          <w:ilvl w:val="0"/>
          <w:numId w:val="30"/>
        </w:numPr>
        <w:rPr>
          <w:color w:val="auto"/>
        </w:rPr>
      </w:pPr>
      <w:r w:rsidRPr="00AA1BE0">
        <w:rPr>
          <w:color w:val="auto"/>
        </w:rPr>
        <w:t xml:space="preserve">Załączniki do umowy stanowią integralną jej część. </w:t>
      </w:r>
    </w:p>
    <w:p w14:paraId="1AA65EA2" w14:textId="77777777" w:rsidR="006948BA" w:rsidRPr="00AA1BE0" w:rsidRDefault="007C4624">
      <w:pPr>
        <w:spacing w:after="72" w:line="259" w:lineRule="auto"/>
        <w:ind w:left="427" w:firstLine="0"/>
        <w:jc w:val="left"/>
        <w:rPr>
          <w:color w:val="auto"/>
        </w:rPr>
      </w:pPr>
      <w:r w:rsidRPr="00AA1BE0">
        <w:rPr>
          <w:b/>
          <w:color w:val="auto"/>
        </w:rPr>
        <w:lastRenderedPageBreak/>
        <w:t xml:space="preserve"> </w:t>
      </w:r>
    </w:p>
    <w:p w14:paraId="37AA8E9A" w14:textId="77777777" w:rsidR="0039093F" w:rsidRPr="00AA1BE0" w:rsidRDefault="007C4624">
      <w:pPr>
        <w:ind w:left="-15" w:firstLine="4793"/>
        <w:rPr>
          <w:rFonts w:eastAsia="Arial"/>
          <w:color w:val="auto"/>
        </w:rPr>
      </w:pPr>
      <w:r w:rsidRPr="00AA1BE0">
        <w:rPr>
          <w:b/>
          <w:color w:val="auto"/>
        </w:rPr>
        <w:t>§ 16</w:t>
      </w:r>
      <w:r w:rsidRPr="00AA1BE0">
        <w:rPr>
          <w:rFonts w:eastAsia="Arial"/>
          <w:color w:val="auto"/>
        </w:rPr>
        <w:t xml:space="preserve"> </w:t>
      </w:r>
    </w:p>
    <w:p w14:paraId="7B89221F" w14:textId="4A7CFAB3" w:rsidR="006948BA" w:rsidRPr="00AA1BE0" w:rsidRDefault="007C4624" w:rsidP="0039093F">
      <w:pPr>
        <w:ind w:left="-15" w:firstLine="0"/>
        <w:rPr>
          <w:color w:val="auto"/>
        </w:rPr>
      </w:pPr>
      <w:r w:rsidRPr="00AA1BE0">
        <w:rPr>
          <w:color w:val="auto"/>
        </w:rPr>
        <w:t>Umowę niniejszą sporządza się w trzech egzemplarzach, w tym: dwa egzemplarze dla Zamawiającego, jeden egzemplarz dla Wykonawcy.</w:t>
      </w:r>
      <w:r w:rsidRPr="00AA1BE0">
        <w:rPr>
          <w:rFonts w:eastAsia="Arial"/>
          <w:color w:val="auto"/>
        </w:rPr>
        <w:t xml:space="preserve"> </w:t>
      </w:r>
    </w:p>
    <w:p w14:paraId="56EF0515" w14:textId="7EF6F57F" w:rsidR="006948BA" w:rsidRPr="00AA1BE0" w:rsidRDefault="001876AE">
      <w:pPr>
        <w:spacing w:after="41" w:line="259" w:lineRule="auto"/>
        <w:ind w:left="360" w:right="355"/>
        <w:jc w:val="center"/>
        <w:rPr>
          <w:color w:val="auto"/>
        </w:rPr>
      </w:pPr>
      <w:r>
        <w:rPr>
          <w:b/>
          <w:color w:val="auto"/>
        </w:rPr>
        <w:t xml:space="preserve">      </w:t>
      </w:r>
      <w:r w:rsidR="007C4624" w:rsidRPr="00AA1BE0">
        <w:rPr>
          <w:b/>
          <w:color w:val="auto"/>
        </w:rPr>
        <w:t>§ 17</w:t>
      </w:r>
      <w:r w:rsidR="007C4624" w:rsidRPr="00AA1BE0">
        <w:rPr>
          <w:rFonts w:eastAsia="Arial"/>
          <w:color w:val="auto"/>
        </w:rPr>
        <w:t xml:space="preserve"> </w:t>
      </w:r>
    </w:p>
    <w:p w14:paraId="2AA2E05B" w14:textId="77777777" w:rsidR="006948BA" w:rsidRPr="00AA1BE0" w:rsidRDefault="007C4624">
      <w:pPr>
        <w:ind w:left="-5"/>
        <w:rPr>
          <w:color w:val="auto"/>
        </w:rPr>
      </w:pPr>
      <w:r w:rsidRPr="00AA1BE0">
        <w:rPr>
          <w:color w:val="auto"/>
        </w:rPr>
        <w:t>Wykaz załączników do Umowy:</w:t>
      </w:r>
      <w:r w:rsidRPr="00AA1BE0">
        <w:rPr>
          <w:rFonts w:eastAsia="Arial"/>
          <w:color w:val="auto"/>
        </w:rPr>
        <w:t xml:space="preserve"> </w:t>
      </w:r>
    </w:p>
    <w:p w14:paraId="4585C1D9" w14:textId="41D6A2C0" w:rsidR="006948BA" w:rsidRPr="00AA1BE0" w:rsidRDefault="007C4624">
      <w:pPr>
        <w:numPr>
          <w:ilvl w:val="1"/>
          <w:numId w:val="30"/>
        </w:numPr>
        <w:ind w:hanging="300"/>
        <w:rPr>
          <w:color w:val="auto"/>
        </w:rPr>
      </w:pPr>
      <w:r w:rsidRPr="00AA1BE0">
        <w:rPr>
          <w:color w:val="auto"/>
        </w:rPr>
        <w:t>Harmonogram rzeczowo-finansowy</w:t>
      </w:r>
    </w:p>
    <w:p w14:paraId="376A83EA" w14:textId="622E7D8F" w:rsidR="006948BA" w:rsidRPr="00AA1BE0" w:rsidRDefault="007C4624">
      <w:pPr>
        <w:numPr>
          <w:ilvl w:val="1"/>
          <w:numId w:val="30"/>
        </w:numPr>
        <w:ind w:hanging="300"/>
        <w:rPr>
          <w:strike/>
          <w:color w:val="auto"/>
        </w:rPr>
      </w:pPr>
      <w:r w:rsidRPr="00AA1BE0">
        <w:rPr>
          <w:color w:val="auto"/>
        </w:rPr>
        <w:t xml:space="preserve">Kosztorys ofertowy </w:t>
      </w:r>
    </w:p>
    <w:p w14:paraId="0C5378EF" w14:textId="77777777" w:rsidR="006948BA" w:rsidRPr="00AA1BE0" w:rsidRDefault="007C4624">
      <w:pPr>
        <w:numPr>
          <w:ilvl w:val="1"/>
          <w:numId w:val="30"/>
        </w:numPr>
        <w:ind w:hanging="300"/>
        <w:rPr>
          <w:color w:val="auto"/>
        </w:rPr>
      </w:pPr>
      <w:r w:rsidRPr="00AA1BE0">
        <w:rPr>
          <w:color w:val="auto"/>
        </w:rPr>
        <w:t>Oferta przetargowa.</w:t>
      </w:r>
      <w:r w:rsidRPr="00AA1BE0">
        <w:rPr>
          <w:rFonts w:eastAsia="Arial"/>
          <w:color w:val="auto"/>
        </w:rPr>
        <w:t xml:space="preserve"> </w:t>
      </w:r>
    </w:p>
    <w:p w14:paraId="795322E4" w14:textId="77777777" w:rsidR="006948BA" w:rsidRPr="00AA1BE0" w:rsidRDefault="007C4624">
      <w:pPr>
        <w:numPr>
          <w:ilvl w:val="1"/>
          <w:numId w:val="30"/>
        </w:numPr>
        <w:ind w:hanging="300"/>
        <w:rPr>
          <w:color w:val="auto"/>
        </w:rPr>
      </w:pPr>
      <w:r w:rsidRPr="00AA1BE0">
        <w:rPr>
          <w:color w:val="auto"/>
        </w:rPr>
        <w:t>Dokumentacja  Projektowa.</w:t>
      </w:r>
      <w:r w:rsidRPr="00AA1BE0">
        <w:rPr>
          <w:rFonts w:eastAsia="Arial"/>
          <w:color w:val="auto"/>
        </w:rPr>
        <w:t xml:space="preserve"> </w:t>
      </w:r>
    </w:p>
    <w:p w14:paraId="056E7C45" w14:textId="77777777" w:rsidR="006948BA" w:rsidRPr="00AA1BE0" w:rsidRDefault="007C4624">
      <w:pPr>
        <w:numPr>
          <w:ilvl w:val="1"/>
          <w:numId w:val="30"/>
        </w:numPr>
        <w:ind w:hanging="300"/>
        <w:rPr>
          <w:color w:val="auto"/>
        </w:rPr>
      </w:pPr>
      <w:r w:rsidRPr="00AA1BE0">
        <w:rPr>
          <w:color w:val="auto"/>
        </w:rPr>
        <w:t>Specyfikacja Warunków Zamówienia.</w:t>
      </w:r>
      <w:r w:rsidRPr="00AA1BE0">
        <w:rPr>
          <w:rFonts w:eastAsia="Arial"/>
          <w:color w:val="auto"/>
        </w:rPr>
        <w:t xml:space="preserve"> </w:t>
      </w:r>
    </w:p>
    <w:p w14:paraId="7AA204DB" w14:textId="77777777" w:rsidR="006948BA" w:rsidRPr="00AA1BE0" w:rsidRDefault="007C4624">
      <w:pPr>
        <w:numPr>
          <w:ilvl w:val="1"/>
          <w:numId w:val="30"/>
        </w:numPr>
        <w:ind w:hanging="300"/>
        <w:rPr>
          <w:color w:val="auto"/>
        </w:rPr>
      </w:pPr>
      <w:r w:rsidRPr="00AA1BE0">
        <w:rPr>
          <w:color w:val="auto"/>
        </w:rPr>
        <w:t>Specyfikacje Techniczna Wykonania i Odbioru Robót.</w:t>
      </w:r>
      <w:r w:rsidRPr="00AA1BE0">
        <w:rPr>
          <w:rFonts w:eastAsia="Arial"/>
          <w:color w:val="auto"/>
        </w:rPr>
        <w:t xml:space="preserve"> </w:t>
      </w:r>
    </w:p>
    <w:p w14:paraId="34A142B1" w14:textId="77777777" w:rsidR="006948BA" w:rsidRPr="00AA1BE0" w:rsidRDefault="007C4624">
      <w:pPr>
        <w:spacing w:after="17" w:line="259" w:lineRule="auto"/>
        <w:ind w:left="720" w:firstLine="0"/>
        <w:jc w:val="left"/>
        <w:rPr>
          <w:color w:val="auto"/>
        </w:rPr>
      </w:pPr>
      <w:r w:rsidRPr="00AA1BE0">
        <w:rPr>
          <w:b/>
          <w:color w:val="auto"/>
        </w:rPr>
        <w:t xml:space="preserve"> </w:t>
      </w:r>
    </w:p>
    <w:p w14:paraId="298840F7" w14:textId="77777777" w:rsidR="006948BA" w:rsidRPr="00AA1BE0" w:rsidRDefault="007C4624">
      <w:pPr>
        <w:spacing w:after="56" w:line="259" w:lineRule="auto"/>
        <w:ind w:left="720" w:firstLine="0"/>
        <w:jc w:val="left"/>
        <w:rPr>
          <w:color w:val="auto"/>
        </w:rPr>
      </w:pPr>
      <w:r w:rsidRPr="00AA1BE0">
        <w:rPr>
          <w:b/>
          <w:color w:val="auto"/>
        </w:rPr>
        <w:t xml:space="preserve"> </w:t>
      </w:r>
    </w:p>
    <w:p w14:paraId="6B311433" w14:textId="77777777" w:rsidR="006948BA" w:rsidRPr="00AA1BE0" w:rsidRDefault="007C4624">
      <w:pPr>
        <w:tabs>
          <w:tab w:val="center" w:pos="2220"/>
          <w:tab w:val="center" w:pos="7682"/>
        </w:tabs>
        <w:spacing w:after="0" w:line="259" w:lineRule="auto"/>
        <w:ind w:left="0" w:firstLine="0"/>
        <w:jc w:val="left"/>
        <w:rPr>
          <w:color w:val="auto"/>
        </w:rPr>
      </w:pPr>
      <w:r w:rsidRPr="00AA1BE0">
        <w:rPr>
          <w:rFonts w:eastAsia="Calibri"/>
          <w:color w:val="auto"/>
        </w:rPr>
        <w:tab/>
      </w:r>
      <w:r w:rsidRPr="00AA1BE0">
        <w:rPr>
          <w:b/>
          <w:color w:val="auto"/>
        </w:rPr>
        <w:t xml:space="preserve">ZAMAWIAJĄCY: </w:t>
      </w:r>
      <w:r w:rsidRPr="00AA1BE0">
        <w:rPr>
          <w:b/>
          <w:color w:val="auto"/>
        </w:rPr>
        <w:tab/>
        <w:t xml:space="preserve">     WYKONAWCA:</w:t>
      </w:r>
      <w:r w:rsidRPr="00AA1BE0">
        <w:rPr>
          <w:rFonts w:eastAsia="Arial"/>
          <w:color w:val="auto"/>
        </w:rPr>
        <w:t xml:space="preserve"> </w:t>
      </w:r>
    </w:p>
    <w:p w14:paraId="54E0EBE0" w14:textId="77777777" w:rsidR="006948BA" w:rsidRPr="00AA1BE0" w:rsidRDefault="007C4624">
      <w:pPr>
        <w:spacing w:after="33" w:line="259" w:lineRule="auto"/>
        <w:ind w:left="0" w:firstLine="0"/>
        <w:jc w:val="left"/>
        <w:rPr>
          <w:color w:val="auto"/>
        </w:rPr>
      </w:pPr>
      <w:r w:rsidRPr="00AA1BE0">
        <w:rPr>
          <w:color w:val="auto"/>
        </w:rPr>
        <w:t xml:space="preserve"> </w:t>
      </w:r>
    </w:p>
    <w:p w14:paraId="53C5DA3F" w14:textId="77777777" w:rsidR="006948BA" w:rsidRPr="00AA1BE0" w:rsidRDefault="007C4624">
      <w:pPr>
        <w:spacing w:after="0" w:line="259" w:lineRule="auto"/>
        <w:ind w:left="0" w:firstLine="0"/>
        <w:jc w:val="left"/>
        <w:rPr>
          <w:color w:val="auto"/>
        </w:rPr>
      </w:pPr>
      <w:r w:rsidRPr="00AA1BE0">
        <w:rPr>
          <w:rFonts w:eastAsia="Arial"/>
          <w:color w:val="auto"/>
        </w:rPr>
        <w:t xml:space="preserve"> </w:t>
      </w:r>
    </w:p>
    <w:sectPr w:rsidR="006948BA" w:rsidRPr="00AA1BE0" w:rsidSect="001876AE">
      <w:headerReference w:type="default" r:id="rId7"/>
      <w:footerReference w:type="even" r:id="rId8"/>
      <w:footerReference w:type="default" r:id="rId9"/>
      <w:footerReference w:type="first" r:id="rId10"/>
      <w:pgSz w:w="11906" w:h="16838" w:code="9"/>
      <w:pgMar w:top="709" w:right="985" w:bottom="1276" w:left="1277" w:header="708" w:footer="11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69CA" w14:textId="77777777" w:rsidR="00F95C03" w:rsidRDefault="00F95C03">
      <w:pPr>
        <w:spacing w:after="0" w:line="240" w:lineRule="auto"/>
      </w:pPr>
      <w:r>
        <w:separator/>
      </w:r>
    </w:p>
  </w:endnote>
  <w:endnote w:type="continuationSeparator" w:id="0">
    <w:p w14:paraId="4FF94A5F" w14:textId="77777777" w:rsidR="00F95C03" w:rsidRDefault="00F9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CE47" w14:textId="77777777" w:rsidR="006948BA" w:rsidRDefault="007C4624">
    <w:pPr>
      <w:spacing w:after="0" w:line="259" w:lineRule="auto"/>
      <w:ind w:left="0" w:right="6"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6EE3E6E" w14:textId="77777777" w:rsidR="006948BA" w:rsidRDefault="007C4624">
    <w:pPr>
      <w:spacing w:after="0" w:line="259" w:lineRule="auto"/>
      <w:ind w:left="38"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C202" w14:textId="77777777" w:rsidR="006948BA" w:rsidRDefault="007C4624">
    <w:pPr>
      <w:spacing w:after="0" w:line="259" w:lineRule="auto"/>
      <w:ind w:left="0" w:right="6"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B54C461" w14:textId="77777777" w:rsidR="006948BA" w:rsidRDefault="007C4624">
    <w:pPr>
      <w:spacing w:after="0" w:line="259" w:lineRule="auto"/>
      <w:ind w:left="38" w:firstLine="0"/>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4355" w14:textId="77777777" w:rsidR="006948BA" w:rsidRDefault="007C4624">
    <w:pPr>
      <w:spacing w:after="0" w:line="259" w:lineRule="auto"/>
      <w:ind w:left="0" w:right="6"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68CD13E" w14:textId="77777777" w:rsidR="006948BA" w:rsidRDefault="007C4624">
    <w:pPr>
      <w:spacing w:after="0" w:line="259" w:lineRule="auto"/>
      <w:ind w:left="38"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5BDE" w14:textId="77777777" w:rsidR="00F95C03" w:rsidRDefault="00F95C03">
      <w:pPr>
        <w:spacing w:after="0" w:line="240" w:lineRule="auto"/>
      </w:pPr>
      <w:r>
        <w:separator/>
      </w:r>
    </w:p>
  </w:footnote>
  <w:footnote w:type="continuationSeparator" w:id="0">
    <w:p w14:paraId="3B2DB75B" w14:textId="77777777" w:rsidR="00F95C03" w:rsidRDefault="00F95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B7B" w14:textId="2D799920" w:rsidR="00135585" w:rsidRPr="00671F07" w:rsidRDefault="00135585" w:rsidP="00135585">
    <w:pPr>
      <w:jc w:val="center"/>
      <w:rPr>
        <w:rFonts w:eastAsia="Calibri"/>
        <w:i/>
        <w:iCs/>
        <w:color w:val="434343"/>
      </w:rPr>
    </w:pPr>
    <w:r w:rsidRPr="00671F07">
      <w:rPr>
        <w:rFonts w:eastAsia="Calibri"/>
        <w:i/>
        <w:iCs/>
        <w:color w:val="434343"/>
      </w:rPr>
      <w:t xml:space="preserve">      SWZ - Budowa przedszkola miejskiego w Skórczu - Nr postępowania: BGK.271.2.1.2021     </w:t>
    </w:r>
    <w:r w:rsidRPr="00671F07">
      <w:rPr>
        <w:rFonts w:eastAsia="Calibri"/>
        <w:i/>
        <w:iCs/>
        <w:noProof/>
        <w:color w:val="434343"/>
      </w:rPr>
      <w:drawing>
        <wp:inline distT="0" distB="0" distL="0" distR="0" wp14:anchorId="03ACA82C" wp14:editId="11BC4A2C">
          <wp:extent cx="295422" cy="433953"/>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99241" cy="439563"/>
                  </a:xfrm>
                  <a:prstGeom prst="rect">
                    <a:avLst/>
                  </a:prstGeom>
                </pic:spPr>
              </pic:pic>
            </a:graphicData>
          </a:graphic>
        </wp:inline>
      </w:drawing>
    </w:r>
  </w:p>
  <w:p w14:paraId="3AFC9129" w14:textId="679499AB" w:rsidR="00135585" w:rsidRPr="00135585" w:rsidRDefault="00135585" w:rsidP="00135585">
    <w:pPr>
      <w:jc w:val="center"/>
      <w:rPr>
        <w:rFonts w:eastAsia="Calibri"/>
        <w:i/>
        <w:iCs/>
        <w:color w:val="434343"/>
      </w:rPr>
    </w:pPr>
    <w:r w:rsidRPr="00C162EE">
      <w:rPr>
        <w:rFonts w:eastAsia="Calibri"/>
        <w:i/>
        <w:iCs/>
        <w:color w:val="434343"/>
      </w:rPr>
      <w:t>___________________________________________________________________</w:t>
    </w:r>
  </w:p>
  <w:p w14:paraId="3807D07A" w14:textId="77777777" w:rsidR="00135585" w:rsidRDefault="001355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B09"/>
    <w:multiLevelType w:val="hybridMultilevel"/>
    <w:tmpl w:val="6F64AB5C"/>
    <w:lvl w:ilvl="0" w:tplc="58867A7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F48CF6">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6EFCD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A77D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782D0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C0F51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F21C7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C597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2E2BB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E1C86"/>
    <w:multiLevelType w:val="hybridMultilevel"/>
    <w:tmpl w:val="E482E996"/>
    <w:lvl w:ilvl="0" w:tplc="DD42AE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6C8426">
      <w:start w:val="1"/>
      <w:numFmt w:val="lowerLetter"/>
      <w:lvlText w:val="%2"/>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8CF7C">
      <w:start w:val="1"/>
      <w:numFmt w:val="lowerRoman"/>
      <w:lvlText w:val="%3"/>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C42E0C">
      <w:start w:val="1"/>
      <w:numFmt w:val="lowerLetter"/>
      <w:lvlRestart w:val="0"/>
      <w:lvlText w:val="%4)"/>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BC7106">
      <w:start w:val="1"/>
      <w:numFmt w:val="lowerLetter"/>
      <w:lvlText w:val="%5"/>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566FE8">
      <w:start w:val="1"/>
      <w:numFmt w:val="lowerRoman"/>
      <w:lvlText w:val="%6"/>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32F102">
      <w:start w:val="1"/>
      <w:numFmt w:val="decimal"/>
      <w:lvlText w:val="%7"/>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5EB2D0">
      <w:start w:val="1"/>
      <w:numFmt w:val="lowerLetter"/>
      <w:lvlText w:val="%8"/>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024734">
      <w:start w:val="1"/>
      <w:numFmt w:val="lowerRoman"/>
      <w:lvlText w:val="%9"/>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182292"/>
    <w:multiLevelType w:val="hybridMultilevel"/>
    <w:tmpl w:val="CA92E1F8"/>
    <w:lvl w:ilvl="0" w:tplc="6A84A3FA">
      <w:start w:val="10"/>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2CC1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067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6A6D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5486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AADD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5A35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16AD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9A86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F00934"/>
    <w:multiLevelType w:val="hybridMultilevel"/>
    <w:tmpl w:val="7FBCDDE2"/>
    <w:lvl w:ilvl="0" w:tplc="BA70F2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63FE8">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0BC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817A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2682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407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819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678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AE55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085B01"/>
    <w:multiLevelType w:val="hybridMultilevel"/>
    <w:tmpl w:val="E220840E"/>
    <w:lvl w:ilvl="0" w:tplc="7E6A1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5053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29B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327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46E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D087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CC3C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300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9A14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1C6794"/>
    <w:multiLevelType w:val="hybridMultilevel"/>
    <w:tmpl w:val="CE4E3300"/>
    <w:lvl w:ilvl="0" w:tplc="0CE872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E2C072">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D69D1E">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00E8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BF1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E6F5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0589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2B67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0606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60641C"/>
    <w:multiLevelType w:val="hybridMultilevel"/>
    <w:tmpl w:val="A83458E4"/>
    <w:lvl w:ilvl="0" w:tplc="9A40F0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0EB2AA">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389C1C">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D64796">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3AE65C">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E4BA9A">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864244">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72E7D0">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7E4A8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DB2781"/>
    <w:multiLevelType w:val="hybridMultilevel"/>
    <w:tmpl w:val="6788487C"/>
    <w:lvl w:ilvl="0" w:tplc="2398CA0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0AC73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FE08B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94254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A2754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3E46B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5000CA">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265AF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AA64B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C53041"/>
    <w:multiLevelType w:val="hybridMultilevel"/>
    <w:tmpl w:val="EA880EB4"/>
    <w:lvl w:ilvl="0" w:tplc="7A3007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A6650E">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1AD03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2CECE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702AB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D6664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A2D5C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0E966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80F96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DF5E9A"/>
    <w:multiLevelType w:val="hybridMultilevel"/>
    <w:tmpl w:val="231656E0"/>
    <w:lvl w:ilvl="0" w:tplc="236EB18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26C574">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B0CC24">
      <w:start w:val="1"/>
      <w:numFmt w:val="bullet"/>
      <w:lvlText w:val="-"/>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10B11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4CA324">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D80CF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24C22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B81442">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C8B12">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B06638"/>
    <w:multiLevelType w:val="hybridMultilevel"/>
    <w:tmpl w:val="7CDEB13A"/>
    <w:lvl w:ilvl="0" w:tplc="94FC36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0C9902">
      <w:start w:val="1"/>
      <w:numFmt w:val="decimal"/>
      <w:lvlText w:val="%2."/>
      <w:lvlJc w:val="left"/>
      <w:pPr>
        <w:ind w:left="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9E3F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76526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A594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625F9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4ED03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8E21B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0772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C154E0"/>
    <w:multiLevelType w:val="hybridMultilevel"/>
    <w:tmpl w:val="B1081B30"/>
    <w:lvl w:ilvl="0" w:tplc="0415000F">
      <w:start w:val="1"/>
      <w:numFmt w:val="decimal"/>
      <w:lvlText w:val="%1."/>
      <w:lvlJc w:val="left"/>
      <w:pPr>
        <w:ind w:left="360" w:hanging="360"/>
      </w:pPr>
    </w:lvl>
    <w:lvl w:ilvl="1" w:tplc="6BEA7968">
      <w:start w:val="1"/>
      <w:numFmt w:val="decimal"/>
      <w:lvlText w:val="%2)"/>
      <w:lvlJc w:val="left"/>
      <w:pPr>
        <w:ind w:left="1080" w:hanging="360"/>
      </w:pPr>
      <w:rPr>
        <w:rFonts w:hint="default"/>
      </w:rPr>
    </w:lvl>
    <w:lvl w:ilvl="2" w:tplc="809092C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4C5B7F"/>
    <w:multiLevelType w:val="hybridMultilevel"/>
    <w:tmpl w:val="AB94BD0C"/>
    <w:lvl w:ilvl="0" w:tplc="FE84AE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D8F604">
      <w:start w:val="4"/>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C183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E0C0F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86A4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E000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BE226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78920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4C227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535C3B"/>
    <w:multiLevelType w:val="hybridMultilevel"/>
    <w:tmpl w:val="FAA4F742"/>
    <w:lvl w:ilvl="0" w:tplc="553EA3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08AB3A">
      <w:start w:val="1"/>
      <w:numFmt w:val="lowerLetter"/>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10BB1C">
      <w:start w:val="1"/>
      <w:numFmt w:val="decimal"/>
      <w:lvlRestart w:val="0"/>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12A166">
      <w:start w:val="1"/>
      <w:numFmt w:val="decimal"/>
      <w:lvlText w:val="%4"/>
      <w:lvlJc w:val="left"/>
      <w:pPr>
        <w:ind w:left="1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4DB74">
      <w:start w:val="1"/>
      <w:numFmt w:val="lowerLetter"/>
      <w:lvlText w:val="%5"/>
      <w:lvlJc w:val="left"/>
      <w:pPr>
        <w:ind w:left="2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5818A8">
      <w:start w:val="1"/>
      <w:numFmt w:val="lowerRoman"/>
      <w:lvlText w:val="%6"/>
      <w:lvlJc w:val="left"/>
      <w:pPr>
        <w:ind w:left="3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C4E872">
      <w:start w:val="1"/>
      <w:numFmt w:val="decimal"/>
      <w:lvlText w:val="%7"/>
      <w:lvlJc w:val="left"/>
      <w:pPr>
        <w:ind w:left="3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3AC1D0">
      <w:start w:val="1"/>
      <w:numFmt w:val="lowerLetter"/>
      <w:lvlText w:val="%8"/>
      <w:lvlJc w:val="left"/>
      <w:pPr>
        <w:ind w:left="4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6632F4">
      <w:start w:val="1"/>
      <w:numFmt w:val="lowerRoman"/>
      <w:lvlText w:val="%9"/>
      <w:lvlJc w:val="left"/>
      <w:pPr>
        <w:ind w:left="5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E823A9"/>
    <w:multiLevelType w:val="hybridMultilevel"/>
    <w:tmpl w:val="A426E76A"/>
    <w:lvl w:ilvl="0" w:tplc="5F80476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4A5FE2">
      <w:start w:val="1"/>
      <w:numFmt w:val="decimal"/>
      <w:lvlText w:val="%2)"/>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C0EF8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D090F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78186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6A06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ECF08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2B48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F4887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2C2EAE"/>
    <w:multiLevelType w:val="hybridMultilevel"/>
    <w:tmpl w:val="EEBADCE4"/>
    <w:lvl w:ilvl="0" w:tplc="936655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12358E">
      <w:start w:val="1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2C000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2A534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DAD57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5ED3F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AA54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286A2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4043A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6037A0"/>
    <w:multiLevelType w:val="hybridMultilevel"/>
    <w:tmpl w:val="5CC425D2"/>
    <w:lvl w:ilvl="0" w:tplc="3F9490A2">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BA244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B0134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9C8E6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948AE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4634E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8ED1A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56891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64B66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59008F"/>
    <w:multiLevelType w:val="hybridMultilevel"/>
    <w:tmpl w:val="33026112"/>
    <w:lvl w:ilvl="0" w:tplc="6E24BE3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A8F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9260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EA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000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07A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83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45C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A8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750397"/>
    <w:multiLevelType w:val="hybridMultilevel"/>
    <w:tmpl w:val="E64C796A"/>
    <w:lvl w:ilvl="0" w:tplc="369EA6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617A6">
      <w:start w:val="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AADE5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B2406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2E79E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2A49B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E4DF6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6EF19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7E501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B81C16"/>
    <w:multiLevelType w:val="hybridMultilevel"/>
    <w:tmpl w:val="4F12BF0C"/>
    <w:lvl w:ilvl="0" w:tplc="EB500676">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40C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EA4B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860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4604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46D7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769B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E8D5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36EA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FD45BB"/>
    <w:multiLevelType w:val="hybridMultilevel"/>
    <w:tmpl w:val="BE9E3A0C"/>
    <w:lvl w:ilvl="0" w:tplc="2D906956">
      <w:start w:val="1"/>
      <w:numFmt w:val="decimal"/>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5434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E6935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46FD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6EFF4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F89A2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8A1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1E0E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6A8B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014FE0"/>
    <w:multiLevelType w:val="hybridMultilevel"/>
    <w:tmpl w:val="1EAAA48A"/>
    <w:lvl w:ilvl="0" w:tplc="BF444FA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CE04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9299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0453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3AD1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B2D9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F2BA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9E95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02BF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A85D2E"/>
    <w:multiLevelType w:val="hybridMultilevel"/>
    <w:tmpl w:val="FB4C183E"/>
    <w:lvl w:ilvl="0" w:tplc="47D4E3F0">
      <w:start w:val="5"/>
      <w:numFmt w:val="decimal"/>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144D6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8E47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C8D0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E299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296A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B097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5E69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3E9D4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5D0BB6"/>
    <w:multiLevelType w:val="hybridMultilevel"/>
    <w:tmpl w:val="0C72CEEC"/>
    <w:lvl w:ilvl="0" w:tplc="B31825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A6F4C6">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36E04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D6FA3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BE49C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DE01B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3AC52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C00A8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30F3E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C229AE"/>
    <w:multiLevelType w:val="hybridMultilevel"/>
    <w:tmpl w:val="3FAE5ED2"/>
    <w:lvl w:ilvl="0" w:tplc="35F206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7ABCCA">
      <w:start w:val="1"/>
      <w:numFmt w:val="decimal"/>
      <w:lvlText w:val="%2)"/>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7E47EA4">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A82280">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ACAE22">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D14B93A">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6AC03E8">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B30FE9E">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248A4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977A00"/>
    <w:multiLevelType w:val="hybridMultilevel"/>
    <w:tmpl w:val="65F4AACC"/>
    <w:lvl w:ilvl="0" w:tplc="E4262B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52AA0A">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C72A8">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726B5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4897D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E220B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7A20A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30ED7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80780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20E61E3"/>
    <w:multiLevelType w:val="hybridMultilevel"/>
    <w:tmpl w:val="FDECFB74"/>
    <w:lvl w:ilvl="0" w:tplc="48B8339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A8616E">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8EBE3C">
      <w:start w:val="23"/>
      <w:numFmt w:val="lowerLetter"/>
      <w:lvlText w:val="%3"/>
      <w:lvlJc w:val="left"/>
      <w:pPr>
        <w:ind w:left="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808C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44331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D49072">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7EFA1C">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94712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0001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4BD49F2"/>
    <w:multiLevelType w:val="hybridMultilevel"/>
    <w:tmpl w:val="F5CC55E0"/>
    <w:lvl w:ilvl="0" w:tplc="EBFC9F7E">
      <w:start w:val="2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7204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5096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5E0C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326A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BC7C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F410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A6B5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C876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B704CEC"/>
    <w:multiLevelType w:val="multilevel"/>
    <w:tmpl w:val="716A6C56"/>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B05EE7"/>
    <w:multiLevelType w:val="hybridMultilevel"/>
    <w:tmpl w:val="1116F01A"/>
    <w:lvl w:ilvl="0" w:tplc="A268F4A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C226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C0E9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3AF7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A2FF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3A65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4AD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BCD5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6013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FA29F6"/>
    <w:multiLevelType w:val="hybridMultilevel"/>
    <w:tmpl w:val="0652D76E"/>
    <w:lvl w:ilvl="0" w:tplc="2258CF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417B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4A72A">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2D9C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2B1D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026C4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6E86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8707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EAED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4E58BF"/>
    <w:multiLevelType w:val="hybridMultilevel"/>
    <w:tmpl w:val="C046F5EE"/>
    <w:lvl w:ilvl="0" w:tplc="68981AA8">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9A2D7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80073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0A04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4C290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BA79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AC8CD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D8C25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6006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7"/>
  </w:num>
  <w:num w:numId="3">
    <w:abstractNumId w:val="20"/>
  </w:num>
  <w:num w:numId="4">
    <w:abstractNumId w:val="22"/>
  </w:num>
  <w:num w:numId="5">
    <w:abstractNumId w:val="5"/>
  </w:num>
  <w:num w:numId="6">
    <w:abstractNumId w:val="15"/>
  </w:num>
  <w:num w:numId="7">
    <w:abstractNumId w:val="18"/>
  </w:num>
  <w:num w:numId="8">
    <w:abstractNumId w:val="9"/>
  </w:num>
  <w:num w:numId="9">
    <w:abstractNumId w:val="24"/>
  </w:num>
  <w:num w:numId="10">
    <w:abstractNumId w:val="4"/>
  </w:num>
  <w:num w:numId="11">
    <w:abstractNumId w:val="29"/>
  </w:num>
  <w:num w:numId="12">
    <w:abstractNumId w:val="2"/>
  </w:num>
  <w:num w:numId="13">
    <w:abstractNumId w:val="16"/>
  </w:num>
  <w:num w:numId="14">
    <w:abstractNumId w:val="31"/>
  </w:num>
  <w:num w:numId="15">
    <w:abstractNumId w:val="27"/>
  </w:num>
  <w:num w:numId="16">
    <w:abstractNumId w:val="21"/>
  </w:num>
  <w:num w:numId="17">
    <w:abstractNumId w:val="25"/>
  </w:num>
  <w:num w:numId="18">
    <w:abstractNumId w:val="0"/>
  </w:num>
  <w:num w:numId="19">
    <w:abstractNumId w:val="23"/>
  </w:num>
  <w:num w:numId="20">
    <w:abstractNumId w:val="8"/>
  </w:num>
  <w:num w:numId="21">
    <w:abstractNumId w:val="13"/>
  </w:num>
  <w:num w:numId="22">
    <w:abstractNumId w:val="3"/>
  </w:num>
  <w:num w:numId="23">
    <w:abstractNumId w:val="6"/>
  </w:num>
  <w:num w:numId="24">
    <w:abstractNumId w:val="26"/>
  </w:num>
  <w:num w:numId="25">
    <w:abstractNumId w:val="12"/>
  </w:num>
  <w:num w:numId="26">
    <w:abstractNumId w:val="14"/>
  </w:num>
  <w:num w:numId="27">
    <w:abstractNumId w:val="1"/>
  </w:num>
  <w:num w:numId="28">
    <w:abstractNumId w:val="30"/>
  </w:num>
  <w:num w:numId="29">
    <w:abstractNumId w:val="17"/>
  </w:num>
  <w:num w:numId="30">
    <w:abstractNumId w:val="10"/>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BA"/>
    <w:rsid w:val="000536B3"/>
    <w:rsid w:val="0010397E"/>
    <w:rsid w:val="00135585"/>
    <w:rsid w:val="001876AE"/>
    <w:rsid w:val="001A2D50"/>
    <w:rsid w:val="00225119"/>
    <w:rsid w:val="00227E51"/>
    <w:rsid w:val="0026478B"/>
    <w:rsid w:val="002672C4"/>
    <w:rsid w:val="0032178D"/>
    <w:rsid w:val="0034050F"/>
    <w:rsid w:val="0035262A"/>
    <w:rsid w:val="00357DD3"/>
    <w:rsid w:val="0039093F"/>
    <w:rsid w:val="003B2856"/>
    <w:rsid w:val="003F57BC"/>
    <w:rsid w:val="0041512A"/>
    <w:rsid w:val="00451D37"/>
    <w:rsid w:val="0045553C"/>
    <w:rsid w:val="004B7CE6"/>
    <w:rsid w:val="004D20C9"/>
    <w:rsid w:val="004D6B98"/>
    <w:rsid w:val="004E48FB"/>
    <w:rsid w:val="004E5508"/>
    <w:rsid w:val="00536D53"/>
    <w:rsid w:val="00537BC4"/>
    <w:rsid w:val="00567F52"/>
    <w:rsid w:val="00570375"/>
    <w:rsid w:val="005A55C8"/>
    <w:rsid w:val="006344E7"/>
    <w:rsid w:val="00642995"/>
    <w:rsid w:val="006948BA"/>
    <w:rsid w:val="006A6E3B"/>
    <w:rsid w:val="007A7FE5"/>
    <w:rsid w:val="007B736E"/>
    <w:rsid w:val="007C4624"/>
    <w:rsid w:val="00864467"/>
    <w:rsid w:val="0088614C"/>
    <w:rsid w:val="00980617"/>
    <w:rsid w:val="009A6B04"/>
    <w:rsid w:val="009B7A7A"/>
    <w:rsid w:val="009F4F03"/>
    <w:rsid w:val="00AA1BE0"/>
    <w:rsid w:val="00AB2BC8"/>
    <w:rsid w:val="00AC114E"/>
    <w:rsid w:val="00AF1AB9"/>
    <w:rsid w:val="00B06323"/>
    <w:rsid w:val="00BD1E88"/>
    <w:rsid w:val="00C65C36"/>
    <w:rsid w:val="00C66972"/>
    <w:rsid w:val="00CA4627"/>
    <w:rsid w:val="00D040BC"/>
    <w:rsid w:val="00D32D76"/>
    <w:rsid w:val="00DA46AE"/>
    <w:rsid w:val="00DB2E82"/>
    <w:rsid w:val="00DD49F9"/>
    <w:rsid w:val="00E12F73"/>
    <w:rsid w:val="00E45827"/>
    <w:rsid w:val="00EA29B8"/>
    <w:rsid w:val="00EE5B5F"/>
    <w:rsid w:val="00F057E6"/>
    <w:rsid w:val="00F95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8D7A"/>
  <w15:docId w15:val="{A27246CE-AC63-4BD1-A198-EC847171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99"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normalny tekst,Akapit z list¹"/>
    <w:basedOn w:val="Normalny"/>
    <w:link w:val="AkapitzlistZnak"/>
    <w:qFormat/>
    <w:rsid w:val="006A6E3B"/>
    <w:pPr>
      <w:ind w:left="720"/>
      <w:contextualSpacing/>
    </w:pPr>
  </w:style>
  <w:style w:type="character" w:customStyle="1" w:styleId="AkapitzlistZnak">
    <w:name w:val="Akapit z listą Znak"/>
    <w:aliases w:val="normalny tekst Znak,Akapit z list¹ Znak"/>
    <w:link w:val="Akapitzlist"/>
    <w:locked/>
    <w:rsid w:val="00C65C36"/>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rsid w:val="00225119"/>
    <w:rPr>
      <w:sz w:val="16"/>
      <w:szCs w:val="16"/>
    </w:rPr>
  </w:style>
  <w:style w:type="paragraph" w:styleId="Tekstkomentarza">
    <w:name w:val="annotation text"/>
    <w:basedOn w:val="Normalny"/>
    <w:link w:val="TekstkomentarzaZnak"/>
    <w:uiPriority w:val="99"/>
    <w:semiHidden/>
    <w:unhideWhenUsed/>
    <w:rsid w:val="002251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5119"/>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25119"/>
    <w:rPr>
      <w:b/>
      <w:bCs/>
    </w:rPr>
  </w:style>
  <w:style w:type="character" w:customStyle="1" w:styleId="TematkomentarzaZnak">
    <w:name w:val="Temat komentarza Znak"/>
    <w:basedOn w:val="TekstkomentarzaZnak"/>
    <w:link w:val="Tematkomentarza"/>
    <w:uiPriority w:val="99"/>
    <w:semiHidden/>
    <w:rsid w:val="00225119"/>
    <w:rPr>
      <w:rFonts w:ascii="Times New Roman" w:eastAsia="Times New Roman" w:hAnsi="Times New Roman" w:cs="Times New Roman"/>
      <w:b/>
      <w:bCs/>
      <w:color w:val="000000"/>
      <w:sz w:val="20"/>
      <w:szCs w:val="20"/>
    </w:rPr>
  </w:style>
  <w:style w:type="paragraph" w:styleId="Nagwek">
    <w:name w:val="header"/>
    <w:basedOn w:val="Normalny"/>
    <w:link w:val="NagwekZnak"/>
    <w:uiPriority w:val="99"/>
    <w:unhideWhenUsed/>
    <w:rsid w:val="001355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558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19</Pages>
  <Words>7633</Words>
  <Characters>45801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Marcin Hałas</cp:lastModifiedBy>
  <cp:revision>18</cp:revision>
  <cp:lastPrinted>2021-05-19T09:50:00Z</cp:lastPrinted>
  <dcterms:created xsi:type="dcterms:W3CDTF">2021-05-11T06:48:00Z</dcterms:created>
  <dcterms:modified xsi:type="dcterms:W3CDTF">2021-05-19T11:09:00Z</dcterms:modified>
</cp:coreProperties>
</file>