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283" w:rsidRDefault="00772283" w:rsidP="001B613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2283" w:rsidRDefault="00772283" w:rsidP="001B613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5386" w:rsidRPr="00C93ADC" w:rsidRDefault="00790512" w:rsidP="001B6133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93ADC">
        <w:rPr>
          <w:rFonts w:ascii="Times New Roman" w:hAnsi="Times New Roman" w:cs="Times New Roman"/>
          <w:sz w:val="20"/>
          <w:szCs w:val="20"/>
        </w:rPr>
        <w:t xml:space="preserve">Skórcz , </w:t>
      </w:r>
      <w:r w:rsidR="00333C77">
        <w:rPr>
          <w:rFonts w:ascii="Times New Roman" w:hAnsi="Times New Roman" w:cs="Times New Roman"/>
          <w:sz w:val="20"/>
          <w:szCs w:val="20"/>
        </w:rPr>
        <w:t>8 sierpnia</w:t>
      </w:r>
      <w:r w:rsidR="00A46C3C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772283" w:rsidRDefault="00772283" w:rsidP="001B613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0"/>
        </w:rPr>
      </w:pPr>
    </w:p>
    <w:p w:rsidR="00790512" w:rsidRPr="00253926" w:rsidRDefault="00253926" w:rsidP="001B6133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0"/>
        </w:rPr>
      </w:pPr>
      <w:r w:rsidRPr="00253926">
        <w:rPr>
          <w:rFonts w:ascii="Times New Roman" w:hAnsi="Times New Roman" w:cs="Times New Roman"/>
          <w:b/>
          <w:i/>
          <w:sz w:val="26"/>
          <w:szCs w:val="20"/>
        </w:rPr>
        <w:t>INFORMACJA</w:t>
      </w:r>
    </w:p>
    <w:p w:rsidR="00790512" w:rsidRPr="00C93ADC" w:rsidRDefault="00790512" w:rsidP="001B6133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3ADC">
        <w:rPr>
          <w:rFonts w:ascii="Times New Roman" w:hAnsi="Times New Roman" w:cs="Times New Roman"/>
          <w:i/>
          <w:sz w:val="20"/>
          <w:szCs w:val="20"/>
        </w:rPr>
        <w:t xml:space="preserve">Na podstawie </w:t>
      </w:r>
      <w:r w:rsidR="001A47F2">
        <w:rPr>
          <w:rFonts w:ascii="Times New Roman" w:hAnsi="Times New Roman" w:cs="Times New Roman"/>
          <w:i/>
          <w:sz w:val="20"/>
          <w:szCs w:val="20"/>
        </w:rPr>
        <w:t>§</w:t>
      </w:r>
      <w:r w:rsidR="000A4C76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="00554BB2">
        <w:rPr>
          <w:rFonts w:ascii="Times New Roman" w:hAnsi="Times New Roman" w:cs="Times New Roman"/>
          <w:i/>
          <w:sz w:val="20"/>
          <w:szCs w:val="20"/>
        </w:rPr>
        <w:t>2</w:t>
      </w:r>
      <w:r w:rsidR="000A4C7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93ADC">
        <w:rPr>
          <w:rFonts w:ascii="Times New Roman" w:hAnsi="Times New Roman" w:cs="Times New Roman"/>
          <w:i/>
          <w:sz w:val="20"/>
          <w:szCs w:val="20"/>
        </w:rPr>
        <w:t xml:space="preserve"> rozporządzenia Rady Ministrów z dnia 14 września 2004 r. w sprawie sposobu i trybu przeprowadzania przetargów oraz rokowań na zbycie nieruchomości (</w:t>
      </w:r>
      <w:proofErr w:type="spellStart"/>
      <w:r w:rsidRPr="00C93ADC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C93ADC">
        <w:rPr>
          <w:rFonts w:ascii="Times New Roman" w:hAnsi="Times New Roman" w:cs="Times New Roman"/>
          <w:i/>
          <w:sz w:val="20"/>
          <w:szCs w:val="20"/>
        </w:rPr>
        <w:t>. Dz. U. z 2014 r. poz. 1490)</w:t>
      </w:r>
    </w:p>
    <w:p w:rsidR="004D5386" w:rsidRPr="00253926" w:rsidRDefault="004D5386" w:rsidP="001B6133">
      <w:pPr>
        <w:spacing w:line="240" w:lineRule="auto"/>
        <w:jc w:val="center"/>
        <w:rPr>
          <w:rFonts w:ascii="Times New Roman" w:hAnsi="Times New Roman" w:cs="Times New Roman"/>
          <w:b/>
          <w:sz w:val="2"/>
          <w:szCs w:val="20"/>
        </w:rPr>
      </w:pPr>
      <w:r w:rsidRPr="00772283">
        <w:rPr>
          <w:rFonts w:ascii="Times New Roman" w:hAnsi="Times New Roman" w:cs="Times New Roman"/>
          <w:b/>
          <w:sz w:val="24"/>
          <w:szCs w:val="20"/>
        </w:rPr>
        <w:t>Burmistrz Miasta Skórcz</w:t>
      </w:r>
      <w:r w:rsidRPr="00C93ADC">
        <w:rPr>
          <w:rFonts w:ascii="Times New Roman" w:hAnsi="Times New Roman" w:cs="Times New Roman"/>
          <w:b/>
          <w:sz w:val="20"/>
          <w:szCs w:val="20"/>
        </w:rPr>
        <w:br/>
      </w:r>
    </w:p>
    <w:p w:rsidR="00352589" w:rsidRPr="00C93ADC" w:rsidRDefault="00554BB2" w:rsidP="001B613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Informuje, iż w dniu </w:t>
      </w:r>
      <w:r w:rsidR="00333C77">
        <w:rPr>
          <w:rFonts w:ascii="Times New Roman" w:hAnsi="Times New Roman" w:cs="Times New Roman"/>
          <w:b/>
          <w:sz w:val="20"/>
          <w:szCs w:val="20"/>
        </w:rPr>
        <w:t xml:space="preserve">8 sierpnia </w:t>
      </w:r>
      <w:r w:rsidR="00A46C3C">
        <w:rPr>
          <w:rFonts w:ascii="Times New Roman" w:hAnsi="Times New Roman" w:cs="Times New Roman"/>
          <w:b/>
          <w:sz w:val="20"/>
          <w:szCs w:val="20"/>
        </w:rPr>
        <w:t>2019 r.</w:t>
      </w:r>
      <w:r w:rsidR="00790512" w:rsidRPr="00C93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0512" w:rsidRPr="00C93ADC">
        <w:rPr>
          <w:rFonts w:ascii="Times New Roman" w:hAnsi="Times New Roman" w:cs="Times New Roman"/>
          <w:sz w:val="20"/>
          <w:szCs w:val="20"/>
        </w:rPr>
        <w:t xml:space="preserve">w budynku Urzędu Miejskiego w Skórczu przy ul. Głównej 40 pok. nr </w:t>
      </w:r>
      <w:r w:rsidR="00A46C3C">
        <w:rPr>
          <w:rFonts w:ascii="Times New Roman" w:hAnsi="Times New Roman" w:cs="Times New Roman"/>
          <w:sz w:val="20"/>
          <w:szCs w:val="20"/>
        </w:rPr>
        <w:t>15/</w:t>
      </w:r>
      <w:r w:rsidR="00352589" w:rsidRPr="00C93ADC">
        <w:rPr>
          <w:rFonts w:ascii="Times New Roman" w:hAnsi="Times New Roman" w:cs="Times New Roman"/>
          <w:sz w:val="20"/>
          <w:szCs w:val="20"/>
        </w:rPr>
        <w:t>16</w:t>
      </w:r>
      <w:r w:rsidR="00790512" w:rsidRPr="00C93ADC">
        <w:rPr>
          <w:rFonts w:ascii="Times New Roman" w:hAnsi="Times New Roman" w:cs="Times New Roman"/>
          <w:sz w:val="20"/>
          <w:szCs w:val="20"/>
        </w:rPr>
        <w:t xml:space="preserve"> </w:t>
      </w:r>
      <w:r w:rsidR="00352589" w:rsidRPr="00C93ADC">
        <w:rPr>
          <w:rFonts w:ascii="Times New Roman" w:hAnsi="Times New Roman" w:cs="Times New Roman"/>
          <w:sz w:val="20"/>
          <w:szCs w:val="20"/>
        </w:rPr>
        <w:t xml:space="preserve">(Gabinet Burmistrza) </w:t>
      </w:r>
      <w:r w:rsidR="002100F3">
        <w:rPr>
          <w:rFonts w:ascii="Times New Roman" w:hAnsi="Times New Roman" w:cs="Times New Roman"/>
          <w:sz w:val="20"/>
          <w:szCs w:val="20"/>
        </w:rPr>
        <w:t xml:space="preserve">zaplanowany był </w:t>
      </w:r>
      <w:r w:rsidR="00333C77">
        <w:rPr>
          <w:rFonts w:ascii="Times New Roman" w:hAnsi="Times New Roman" w:cs="Times New Roman"/>
          <w:sz w:val="20"/>
          <w:szCs w:val="20"/>
        </w:rPr>
        <w:t>IV</w:t>
      </w:r>
      <w:r w:rsidR="00790512" w:rsidRPr="00C93ADC">
        <w:rPr>
          <w:rFonts w:ascii="Times New Roman" w:hAnsi="Times New Roman" w:cs="Times New Roman"/>
          <w:sz w:val="20"/>
          <w:szCs w:val="20"/>
        </w:rPr>
        <w:t xml:space="preserve"> ustny przetarg nieograniczony na </w:t>
      </w:r>
      <w:r w:rsidR="00352589" w:rsidRPr="00C93ADC">
        <w:rPr>
          <w:rFonts w:ascii="Times New Roman" w:hAnsi="Times New Roman" w:cs="Times New Roman"/>
          <w:sz w:val="20"/>
          <w:szCs w:val="20"/>
        </w:rPr>
        <w:t xml:space="preserve">sprzedaż n/w nieruchomości </w:t>
      </w:r>
      <w:r w:rsidR="00790512" w:rsidRPr="00C93ADC">
        <w:rPr>
          <w:rFonts w:ascii="Times New Roman" w:hAnsi="Times New Roman" w:cs="Times New Roman"/>
          <w:sz w:val="20"/>
          <w:szCs w:val="20"/>
        </w:rPr>
        <w:t>położon</w:t>
      </w:r>
      <w:r w:rsidR="00352589" w:rsidRPr="00C93ADC">
        <w:rPr>
          <w:rFonts w:ascii="Times New Roman" w:hAnsi="Times New Roman" w:cs="Times New Roman"/>
          <w:sz w:val="20"/>
          <w:szCs w:val="20"/>
        </w:rPr>
        <w:t>ych</w:t>
      </w:r>
      <w:r w:rsidR="00790512" w:rsidRPr="00C93ADC">
        <w:rPr>
          <w:rFonts w:ascii="Times New Roman" w:hAnsi="Times New Roman" w:cs="Times New Roman"/>
          <w:sz w:val="20"/>
          <w:szCs w:val="20"/>
        </w:rPr>
        <w:t xml:space="preserve"> w Skórczu</w:t>
      </w:r>
      <w:r w:rsidR="00352589" w:rsidRPr="00C93ADC">
        <w:rPr>
          <w:rFonts w:ascii="Times New Roman" w:hAnsi="Times New Roman" w:cs="Times New Roman"/>
          <w:sz w:val="20"/>
          <w:szCs w:val="20"/>
        </w:rPr>
        <w:t xml:space="preserve"> przy ul. Zielonej, </w:t>
      </w:r>
      <w:r w:rsidR="00E1731C" w:rsidRPr="00C93ADC">
        <w:rPr>
          <w:rFonts w:ascii="Times New Roman" w:hAnsi="Times New Roman" w:cs="Times New Roman"/>
          <w:sz w:val="20"/>
          <w:szCs w:val="20"/>
        </w:rPr>
        <w:t xml:space="preserve">zapisanych w księdze wieczystej KW nr </w:t>
      </w:r>
      <w:r w:rsidR="00E1731C" w:rsidRPr="00C93ADC">
        <w:rPr>
          <w:rFonts w:ascii="Times New Roman" w:hAnsi="Times New Roman" w:cs="Times New Roman"/>
          <w:bCs/>
          <w:sz w:val="20"/>
          <w:szCs w:val="20"/>
        </w:rPr>
        <w:t xml:space="preserve">GD1A/00046133/2, </w:t>
      </w:r>
      <w:r w:rsidR="00352589" w:rsidRPr="00C93ADC">
        <w:rPr>
          <w:rFonts w:ascii="Times New Roman" w:hAnsi="Times New Roman" w:cs="Times New Roman"/>
          <w:sz w:val="20"/>
          <w:szCs w:val="20"/>
        </w:rPr>
        <w:t>stanowiących własność Gminy Miejskiej Skórcz</w:t>
      </w:r>
      <w:r w:rsidR="00141E8F" w:rsidRPr="00C93ADC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Przetargi dotyczyły </w:t>
      </w:r>
      <w:r w:rsidR="00141E8F" w:rsidRPr="00C93ADC">
        <w:rPr>
          <w:rFonts w:ascii="Times New Roman" w:hAnsi="Times New Roman" w:cs="Times New Roman"/>
          <w:sz w:val="20"/>
          <w:szCs w:val="20"/>
        </w:rPr>
        <w:t>dział</w:t>
      </w:r>
      <w:r>
        <w:rPr>
          <w:rFonts w:ascii="Times New Roman" w:hAnsi="Times New Roman" w:cs="Times New Roman"/>
          <w:sz w:val="20"/>
          <w:szCs w:val="20"/>
        </w:rPr>
        <w:t>ek</w:t>
      </w:r>
      <w:r w:rsidR="00141E8F" w:rsidRPr="00C93ADC">
        <w:rPr>
          <w:rFonts w:ascii="Times New Roman" w:hAnsi="Times New Roman" w:cs="Times New Roman"/>
          <w:sz w:val="20"/>
          <w:szCs w:val="20"/>
        </w:rPr>
        <w:t xml:space="preserve"> niezabudowany</w:t>
      </w:r>
      <w:r>
        <w:rPr>
          <w:rFonts w:ascii="Times New Roman" w:hAnsi="Times New Roman" w:cs="Times New Roman"/>
          <w:sz w:val="20"/>
          <w:szCs w:val="20"/>
        </w:rPr>
        <w:t>ch</w:t>
      </w:r>
      <w:r w:rsidR="00E1731C" w:rsidRPr="00C93ADC">
        <w:rPr>
          <w:rFonts w:ascii="Times New Roman" w:hAnsi="Times New Roman" w:cs="Times New Roman"/>
          <w:sz w:val="20"/>
          <w:szCs w:val="20"/>
        </w:rPr>
        <w:t>, nieuzbrojony</w:t>
      </w:r>
      <w:r>
        <w:rPr>
          <w:rFonts w:ascii="Times New Roman" w:hAnsi="Times New Roman" w:cs="Times New Roman"/>
          <w:sz w:val="20"/>
          <w:szCs w:val="20"/>
        </w:rPr>
        <w:t>ch</w:t>
      </w:r>
      <w:r w:rsidR="0004178A">
        <w:rPr>
          <w:rFonts w:ascii="Times New Roman" w:hAnsi="Times New Roman" w:cs="Times New Roman"/>
          <w:sz w:val="20"/>
          <w:szCs w:val="20"/>
        </w:rPr>
        <w:t>,</w:t>
      </w:r>
      <w:r w:rsidR="00141E8F" w:rsidRPr="00C93ADC">
        <w:rPr>
          <w:rFonts w:ascii="Times New Roman" w:hAnsi="Times New Roman" w:cs="Times New Roman"/>
          <w:sz w:val="20"/>
          <w:szCs w:val="20"/>
        </w:rPr>
        <w:t xml:space="preserve"> przeznaczony</w:t>
      </w:r>
      <w:r>
        <w:rPr>
          <w:rFonts w:ascii="Times New Roman" w:hAnsi="Times New Roman" w:cs="Times New Roman"/>
          <w:sz w:val="20"/>
          <w:szCs w:val="20"/>
        </w:rPr>
        <w:t>ch</w:t>
      </w:r>
      <w:r w:rsidR="00141E8F" w:rsidRPr="00C93ADC">
        <w:rPr>
          <w:rFonts w:ascii="Times New Roman" w:hAnsi="Times New Roman" w:cs="Times New Roman"/>
          <w:sz w:val="20"/>
          <w:szCs w:val="20"/>
        </w:rPr>
        <w:t xml:space="preserve"> w miejscowym planie zagospodarowania przestrzennego pod zabudowę mieszkaniową</w:t>
      </w:r>
      <w:r w:rsidR="0004178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633"/>
        <w:gridCol w:w="1142"/>
        <w:gridCol w:w="1506"/>
        <w:gridCol w:w="1761"/>
        <w:gridCol w:w="2041"/>
        <w:gridCol w:w="1843"/>
        <w:gridCol w:w="5068"/>
      </w:tblGrid>
      <w:tr w:rsidR="00253926" w:rsidRPr="00C93ADC" w:rsidTr="00253926">
        <w:tc>
          <w:tcPr>
            <w:tcW w:w="633" w:type="dxa"/>
          </w:tcPr>
          <w:p w:rsidR="00E04E28" w:rsidRPr="00C93ADC" w:rsidRDefault="00E04E28" w:rsidP="001B6133">
            <w:pPr>
              <w:jc w:val="center"/>
              <w:rPr>
                <w:b/>
                <w:bCs/>
              </w:rPr>
            </w:pPr>
            <w:r w:rsidRPr="00C93ADC">
              <w:rPr>
                <w:b/>
                <w:bCs/>
              </w:rPr>
              <w:t>Lp.</w:t>
            </w:r>
          </w:p>
        </w:tc>
        <w:tc>
          <w:tcPr>
            <w:tcW w:w="1142" w:type="dxa"/>
          </w:tcPr>
          <w:p w:rsidR="00E04E28" w:rsidRPr="00C93ADC" w:rsidRDefault="00E04E28" w:rsidP="001B6133">
            <w:pPr>
              <w:jc w:val="center"/>
              <w:rPr>
                <w:b/>
                <w:bCs/>
              </w:rPr>
            </w:pPr>
            <w:r w:rsidRPr="00C93ADC">
              <w:rPr>
                <w:b/>
                <w:bCs/>
              </w:rPr>
              <w:t>Nr działki</w:t>
            </w:r>
          </w:p>
        </w:tc>
        <w:tc>
          <w:tcPr>
            <w:tcW w:w="1506" w:type="dxa"/>
          </w:tcPr>
          <w:p w:rsidR="00E04E28" w:rsidRPr="00C93ADC" w:rsidRDefault="00E04E28" w:rsidP="001B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r w:rsidR="001B0A39">
              <w:rPr>
                <w:b/>
                <w:bCs/>
              </w:rPr>
              <w:t>uczestników d</w:t>
            </w:r>
            <w:r>
              <w:rPr>
                <w:b/>
                <w:bCs/>
              </w:rPr>
              <w:t>opuszczonych  do przetargu</w:t>
            </w:r>
          </w:p>
        </w:tc>
        <w:tc>
          <w:tcPr>
            <w:tcW w:w="1761" w:type="dxa"/>
          </w:tcPr>
          <w:p w:rsidR="00E04E28" w:rsidRPr="00C93ADC" w:rsidRDefault="00E04E28" w:rsidP="001B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</w:t>
            </w:r>
            <w:r w:rsidR="001B0A39">
              <w:rPr>
                <w:b/>
                <w:bCs/>
              </w:rPr>
              <w:t>uczestników</w:t>
            </w:r>
            <w:r>
              <w:rPr>
                <w:b/>
                <w:bCs/>
              </w:rPr>
              <w:t xml:space="preserve"> niedopuszczonych do przetargu</w:t>
            </w:r>
          </w:p>
        </w:tc>
        <w:tc>
          <w:tcPr>
            <w:tcW w:w="2041" w:type="dxa"/>
          </w:tcPr>
          <w:p w:rsidR="00E04E28" w:rsidRPr="00C93ADC" w:rsidRDefault="00E04E28" w:rsidP="001B6133">
            <w:pPr>
              <w:jc w:val="center"/>
              <w:rPr>
                <w:b/>
                <w:bCs/>
              </w:rPr>
            </w:pPr>
            <w:r w:rsidRPr="00C93ADC">
              <w:rPr>
                <w:b/>
                <w:bCs/>
              </w:rPr>
              <w:t>Cena wywoławcza nieruchomości</w:t>
            </w:r>
          </w:p>
        </w:tc>
        <w:tc>
          <w:tcPr>
            <w:tcW w:w="1843" w:type="dxa"/>
          </w:tcPr>
          <w:p w:rsidR="00E04E28" w:rsidRPr="00C93ADC" w:rsidRDefault="00253926" w:rsidP="001B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osiągnięta w przetargu</w:t>
            </w:r>
          </w:p>
        </w:tc>
        <w:tc>
          <w:tcPr>
            <w:tcW w:w="5068" w:type="dxa"/>
          </w:tcPr>
          <w:p w:rsidR="00E04E28" w:rsidRPr="00C93ADC" w:rsidRDefault="00253926" w:rsidP="001B61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Nabywca Nieruchomości</w:t>
            </w:r>
          </w:p>
        </w:tc>
      </w:tr>
      <w:tr w:rsidR="001A3C24" w:rsidRPr="00C93ADC" w:rsidTr="00253926">
        <w:tc>
          <w:tcPr>
            <w:tcW w:w="633" w:type="dxa"/>
          </w:tcPr>
          <w:p w:rsidR="001A3C24" w:rsidRPr="00C93ADC" w:rsidRDefault="00333C77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A3C24" w:rsidRPr="00C93ADC">
              <w:rPr>
                <w:b/>
                <w:bCs/>
              </w:rPr>
              <w:t>.</w:t>
            </w:r>
          </w:p>
        </w:tc>
        <w:tc>
          <w:tcPr>
            <w:tcW w:w="1142" w:type="dxa"/>
          </w:tcPr>
          <w:p w:rsidR="001A3C24" w:rsidRPr="00C93ADC" w:rsidRDefault="001A3C24" w:rsidP="003E7B77">
            <w:pPr>
              <w:spacing w:line="480" w:lineRule="auto"/>
              <w:jc w:val="center"/>
              <w:rPr>
                <w:b/>
                <w:bCs/>
              </w:rPr>
            </w:pPr>
            <w:r w:rsidRPr="00C93ADC">
              <w:rPr>
                <w:b/>
                <w:bCs/>
              </w:rPr>
              <w:t>840/9</w:t>
            </w:r>
          </w:p>
        </w:tc>
        <w:tc>
          <w:tcPr>
            <w:tcW w:w="1506" w:type="dxa"/>
          </w:tcPr>
          <w:p w:rsidR="001A3C24" w:rsidRPr="00C93ADC" w:rsidRDefault="00333C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61" w:type="dxa"/>
          </w:tcPr>
          <w:p w:rsidR="001A3C24" w:rsidRPr="00C93ADC" w:rsidRDefault="00333C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1" w:type="dxa"/>
          </w:tcPr>
          <w:p w:rsidR="001A3C24" w:rsidRPr="00C93ADC" w:rsidRDefault="002100F3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29 442,00</w:t>
            </w:r>
            <w:r w:rsidR="001A3C24" w:rsidRPr="00C93ADC">
              <w:rPr>
                <w:bCs/>
              </w:rPr>
              <w:t xml:space="preserve"> </w:t>
            </w:r>
            <w:r w:rsidR="001A3C24">
              <w:rPr>
                <w:bCs/>
              </w:rPr>
              <w:t xml:space="preserve">PLN </w:t>
            </w:r>
            <w:r w:rsidR="001A3C24" w:rsidRPr="00C93ADC">
              <w:rPr>
                <w:bCs/>
              </w:rPr>
              <w:t xml:space="preserve">netto </w:t>
            </w:r>
          </w:p>
        </w:tc>
        <w:tc>
          <w:tcPr>
            <w:tcW w:w="1843" w:type="dxa"/>
          </w:tcPr>
          <w:p w:rsidR="001A3C24" w:rsidRPr="00C93ADC" w:rsidRDefault="00333C77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F65D6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582,66 zł brutto</w:t>
            </w:r>
          </w:p>
        </w:tc>
        <w:tc>
          <w:tcPr>
            <w:tcW w:w="5068" w:type="dxa"/>
          </w:tcPr>
          <w:p w:rsidR="002100F3" w:rsidRPr="001B6133" w:rsidRDefault="00333C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Ewelina</w:t>
            </w:r>
            <w:r w:rsidR="003E7B77">
              <w:rPr>
                <w:bCs/>
              </w:rPr>
              <w:t xml:space="preserve"> Katarzyna</w:t>
            </w:r>
            <w:r>
              <w:rPr>
                <w:bCs/>
              </w:rPr>
              <w:t xml:space="preserve"> i Michał Ciarkowscy</w:t>
            </w:r>
          </w:p>
        </w:tc>
      </w:tr>
      <w:tr w:rsidR="003E7B77" w:rsidRPr="00C93ADC" w:rsidTr="00253926">
        <w:tc>
          <w:tcPr>
            <w:tcW w:w="633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C93ADC">
              <w:rPr>
                <w:b/>
                <w:bCs/>
              </w:rPr>
              <w:t>.</w:t>
            </w:r>
          </w:p>
        </w:tc>
        <w:tc>
          <w:tcPr>
            <w:tcW w:w="1142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/>
                <w:bCs/>
              </w:rPr>
            </w:pPr>
            <w:r w:rsidRPr="00C93ADC">
              <w:rPr>
                <w:b/>
                <w:bCs/>
              </w:rPr>
              <w:t>840/10</w:t>
            </w:r>
          </w:p>
        </w:tc>
        <w:tc>
          <w:tcPr>
            <w:tcW w:w="1506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61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41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29 442,00</w:t>
            </w:r>
            <w:r w:rsidRPr="00C93ADC">
              <w:rPr>
                <w:bCs/>
              </w:rPr>
              <w:t xml:space="preserve"> </w:t>
            </w:r>
            <w:r>
              <w:rPr>
                <w:bCs/>
              </w:rPr>
              <w:t xml:space="preserve">PLN </w:t>
            </w:r>
            <w:r w:rsidRPr="00C93ADC">
              <w:rPr>
                <w:bCs/>
              </w:rPr>
              <w:t>netto</w:t>
            </w:r>
          </w:p>
        </w:tc>
        <w:tc>
          <w:tcPr>
            <w:tcW w:w="1843" w:type="dxa"/>
          </w:tcPr>
          <w:p w:rsidR="003E7B77" w:rsidRPr="00C93ADC" w:rsidRDefault="003E7B77" w:rsidP="003E7B77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36 582,66 zł brutto</w:t>
            </w:r>
          </w:p>
        </w:tc>
        <w:tc>
          <w:tcPr>
            <w:tcW w:w="5068" w:type="dxa"/>
          </w:tcPr>
          <w:p w:rsidR="003E7B77" w:rsidRPr="001B6133" w:rsidRDefault="003E7B77" w:rsidP="003E7B77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t>Ewelina Katarzyna i Michał Ciarkowscy</w:t>
            </w:r>
          </w:p>
        </w:tc>
      </w:tr>
    </w:tbl>
    <w:p w:rsidR="004D5386" w:rsidRPr="00B85737" w:rsidRDefault="004D5386" w:rsidP="001B6133">
      <w:pPr>
        <w:spacing w:line="240" w:lineRule="auto"/>
        <w:rPr>
          <w:rFonts w:ascii="Times New Roman" w:hAnsi="Times New Roman" w:cs="Times New Roman"/>
          <w:sz w:val="6"/>
          <w:szCs w:val="20"/>
        </w:rPr>
      </w:pPr>
    </w:p>
    <w:p w:rsidR="00906389" w:rsidRDefault="00906389" w:rsidP="004A69C5">
      <w:pPr>
        <w:spacing w:line="240" w:lineRule="auto"/>
        <w:ind w:left="920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203FB9" w:rsidRDefault="004A69C5" w:rsidP="004A69C5">
      <w:pPr>
        <w:spacing w:line="240" w:lineRule="auto"/>
        <w:ind w:left="920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Burmistrz Miasta</w:t>
      </w:r>
    </w:p>
    <w:p w:rsidR="004A69C5" w:rsidRPr="00A72F98" w:rsidRDefault="004A69C5" w:rsidP="004A69C5">
      <w:pPr>
        <w:spacing w:line="240" w:lineRule="auto"/>
        <w:ind w:left="920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Janusz Kosecki</w:t>
      </w:r>
    </w:p>
    <w:sectPr w:rsidR="004A69C5" w:rsidRPr="00A72F98" w:rsidSect="00A5231A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CC2" w:rsidRDefault="00284CC2" w:rsidP="002859F6">
      <w:pPr>
        <w:spacing w:after="0" w:line="240" w:lineRule="auto"/>
      </w:pPr>
      <w:r>
        <w:separator/>
      </w:r>
    </w:p>
  </w:endnote>
  <w:endnote w:type="continuationSeparator" w:id="0">
    <w:p w:rsidR="00284CC2" w:rsidRDefault="00284CC2" w:rsidP="0028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17943"/>
      <w:docPartObj>
        <w:docPartGallery w:val="Page Numbers (Bottom of Page)"/>
        <w:docPartUnique/>
      </w:docPartObj>
    </w:sdtPr>
    <w:sdtEndPr/>
    <w:sdtContent>
      <w:p w:rsidR="002859F6" w:rsidRDefault="002859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89">
          <w:rPr>
            <w:noProof/>
          </w:rPr>
          <w:t>1</w:t>
        </w:r>
        <w:r>
          <w:fldChar w:fldCharType="end"/>
        </w:r>
      </w:p>
    </w:sdtContent>
  </w:sdt>
  <w:p w:rsidR="002859F6" w:rsidRDefault="00285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CC2" w:rsidRDefault="00284CC2" w:rsidP="002859F6">
      <w:pPr>
        <w:spacing w:after="0" w:line="240" w:lineRule="auto"/>
      </w:pPr>
      <w:r>
        <w:separator/>
      </w:r>
    </w:p>
  </w:footnote>
  <w:footnote w:type="continuationSeparator" w:id="0">
    <w:p w:rsidR="00284CC2" w:rsidRDefault="00284CC2" w:rsidP="0028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386"/>
    <w:rsid w:val="0004178A"/>
    <w:rsid w:val="00091999"/>
    <w:rsid w:val="000A4C76"/>
    <w:rsid w:val="000C1271"/>
    <w:rsid w:val="000C6114"/>
    <w:rsid w:val="000D1124"/>
    <w:rsid w:val="000E78A4"/>
    <w:rsid w:val="00141E8F"/>
    <w:rsid w:val="0018415B"/>
    <w:rsid w:val="001A3C24"/>
    <w:rsid w:val="001A47F2"/>
    <w:rsid w:val="001B0A39"/>
    <w:rsid w:val="001B6133"/>
    <w:rsid w:val="001F4F15"/>
    <w:rsid w:val="00203FB9"/>
    <w:rsid w:val="002100F3"/>
    <w:rsid w:val="00221430"/>
    <w:rsid w:val="0022401A"/>
    <w:rsid w:val="00253926"/>
    <w:rsid w:val="00284CC2"/>
    <w:rsid w:val="002859F6"/>
    <w:rsid w:val="002C68E8"/>
    <w:rsid w:val="002D2B5C"/>
    <w:rsid w:val="00313B8F"/>
    <w:rsid w:val="00333C77"/>
    <w:rsid w:val="00352589"/>
    <w:rsid w:val="00377B21"/>
    <w:rsid w:val="003E42AE"/>
    <w:rsid w:val="003E615B"/>
    <w:rsid w:val="003E7B77"/>
    <w:rsid w:val="00406E12"/>
    <w:rsid w:val="004117B7"/>
    <w:rsid w:val="004409E1"/>
    <w:rsid w:val="00455097"/>
    <w:rsid w:val="004A69C5"/>
    <w:rsid w:val="004D28BF"/>
    <w:rsid w:val="004D5386"/>
    <w:rsid w:val="00554BB2"/>
    <w:rsid w:val="00564A41"/>
    <w:rsid w:val="006025BC"/>
    <w:rsid w:val="007115E5"/>
    <w:rsid w:val="0071585B"/>
    <w:rsid w:val="00772283"/>
    <w:rsid w:val="00790512"/>
    <w:rsid w:val="008002FB"/>
    <w:rsid w:val="00875DB6"/>
    <w:rsid w:val="00876BF1"/>
    <w:rsid w:val="008C1692"/>
    <w:rsid w:val="00906389"/>
    <w:rsid w:val="00907EFF"/>
    <w:rsid w:val="009E64C4"/>
    <w:rsid w:val="00A31F1C"/>
    <w:rsid w:val="00A46C3C"/>
    <w:rsid w:val="00A5231A"/>
    <w:rsid w:val="00A72F98"/>
    <w:rsid w:val="00AA69D0"/>
    <w:rsid w:val="00AB0D06"/>
    <w:rsid w:val="00AB56DD"/>
    <w:rsid w:val="00B61AB4"/>
    <w:rsid w:val="00B75389"/>
    <w:rsid w:val="00B85737"/>
    <w:rsid w:val="00BF446A"/>
    <w:rsid w:val="00C911B6"/>
    <w:rsid w:val="00C93ADC"/>
    <w:rsid w:val="00CC56CA"/>
    <w:rsid w:val="00D77122"/>
    <w:rsid w:val="00E04E28"/>
    <w:rsid w:val="00E1731C"/>
    <w:rsid w:val="00E37C88"/>
    <w:rsid w:val="00E63408"/>
    <w:rsid w:val="00E76538"/>
    <w:rsid w:val="00ED6A66"/>
    <w:rsid w:val="00F00520"/>
    <w:rsid w:val="00F65D61"/>
    <w:rsid w:val="00FB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1EC1"/>
  <w15:chartTrackingRefBased/>
  <w15:docId w15:val="{1BB57342-49B9-42EE-B5CF-62FAFCCA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D5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E61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15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8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F6"/>
  </w:style>
  <w:style w:type="paragraph" w:styleId="Stopka">
    <w:name w:val="footer"/>
    <w:basedOn w:val="Normalny"/>
    <w:link w:val="StopkaZnak"/>
    <w:uiPriority w:val="99"/>
    <w:unhideWhenUsed/>
    <w:rsid w:val="0028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Gliniecki</dc:creator>
  <cp:keywords/>
  <dc:description/>
  <cp:lastModifiedBy>Marcin Hałas</cp:lastModifiedBy>
  <cp:revision>10</cp:revision>
  <cp:lastPrinted>2018-12-28T09:47:00Z</cp:lastPrinted>
  <dcterms:created xsi:type="dcterms:W3CDTF">2018-12-28T09:44:00Z</dcterms:created>
  <dcterms:modified xsi:type="dcterms:W3CDTF">2019-08-08T11:36:00Z</dcterms:modified>
</cp:coreProperties>
</file>